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A6CA7" w14:textId="77777777" w:rsidR="00C770F4" w:rsidRDefault="00C770F4" w:rsidP="007171DA">
      <w:pPr>
        <w:spacing w:after="0" w:line="240" w:lineRule="auto"/>
        <w:rPr>
          <w:sz w:val="24"/>
          <w:szCs w:val="24"/>
        </w:rPr>
      </w:pPr>
    </w:p>
    <w:p w14:paraId="1BE5BB58" w14:textId="77777777" w:rsidR="00C770F4" w:rsidRDefault="00C770F4" w:rsidP="007171DA">
      <w:pPr>
        <w:spacing w:after="0" w:line="240" w:lineRule="auto"/>
        <w:rPr>
          <w:sz w:val="24"/>
          <w:szCs w:val="24"/>
        </w:rPr>
      </w:pPr>
    </w:p>
    <w:p w14:paraId="10850684" w14:textId="7644FEA9" w:rsidR="007171DA" w:rsidRDefault="004D4BE3" w:rsidP="007171DA">
      <w:pPr>
        <w:spacing w:after="0" w:line="240" w:lineRule="auto"/>
        <w:rPr>
          <w:sz w:val="24"/>
          <w:szCs w:val="24"/>
        </w:rPr>
      </w:pPr>
      <w:r w:rsidRPr="004D4BE3">
        <w:rPr>
          <w:sz w:val="24"/>
          <w:szCs w:val="24"/>
        </w:rPr>
        <w:t xml:space="preserve"> </w:t>
      </w:r>
      <w:r>
        <w:rPr>
          <w:sz w:val="24"/>
          <w:szCs w:val="24"/>
        </w:rPr>
        <w:t>Fecha y hora: __________________</w:t>
      </w:r>
      <w:r w:rsidR="00A0305F">
        <w:rPr>
          <w:sz w:val="24"/>
          <w:szCs w:val="24"/>
        </w:rPr>
        <w:t>_____</w:t>
      </w:r>
    </w:p>
    <w:p w14:paraId="28FF2A86" w14:textId="77777777" w:rsidR="00C770F4" w:rsidRDefault="00C770F4" w:rsidP="007171DA">
      <w:pPr>
        <w:spacing w:after="0" w:line="240" w:lineRule="auto"/>
        <w:rPr>
          <w:rFonts w:cstheme="minorHAnsi"/>
          <w:b/>
          <w:sz w:val="28"/>
          <w:szCs w:val="28"/>
        </w:rPr>
      </w:pPr>
    </w:p>
    <w:p w14:paraId="071138D3" w14:textId="77777777" w:rsidR="00C770F4" w:rsidRPr="007754B4" w:rsidRDefault="00C770F4" w:rsidP="007171DA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6EBB61C3" w14:textId="36FEFABC" w:rsidR="007171DA" w:rsidRPr="007754B4" w:rsidRDefault="007171DA" w:rsidP="007171DA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  <w:r w:rsidRPr="007754B4">
        <w:rPr>
          <w:rFonts w:cstheme="minorHAnsi"/>
          <w:b/>
          <w:sz w:val="28"/>
          <w:szCs w:val="28"/>
        </w:rPr>
        <w:t>CONSEJO NACIONAL DE INVESTIGACIÓN EN SALUD</w:t>
      </w:r>
      <w:r w:rsidR="00AB06FB" w:rsidRPr="007754B4">
        <w:rPr>
          <w:rFonts w:cstheme="minorHAnsi"/>
          <w:b/>
          <w:sz w:val="28"/>
          <w:szCs w:val="28"/>
        </w:rPr>
        <w:t xml:space="preserve"> (CONIS)</w:t>
      </w:r>
    </w:p>
    <w:p w14:paraId="25A26509" w14:textId="77777777" w:rsidR="007171DA" w:rsidRPr="007754B4" w:rsidRDefault="007171DA" w:rsidP="007171DA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  <w:r w:rsidRPr="007754B4">
        <w:rPr>
          <w:rFonts w:cstheme="minorHAnsi"/>
          <w:b/>
          <w:sz w:val="28"/>
          <w:szCs w:val="28"/>
        </w:rPr>
        <w:t>UNIDAD TECNICA DE INVESTIGACIÓN BIOMEDICA (UTIB)</w:t>
      </w:r>
    </w:p>
    <w:p w14:paraId="620AD306" w14:textId="77777777" w:rsidR="007171DA" w:rsidRPr="007754B4" w:rsidRDefault="007171DA" w:rsidP="007171DA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</w:p>
    <w:p w14:paraId="544E7554" w14:textId="644407CB" w:rsidR="007171DA" w:rsidRPr="007754B4" w:rsidRDefault="007171DA" w:rsidP="007171DA">
      <w:pPr>
        <w:jc w:val="center"/>
        <w:rPr>
          <w:rFonts w:cstheme="minorHAnsi"/>
          <w:b/>
          <w:sz w:val="28"/>
          <w:szCs w:val="28"/>
        </w:rPr>
      </w:pPr>
      <w:r w:rsidRPr="007754B4">
        <w:rPr>
          <w:rFonts w:cstheme="minorHAnsi"/>
          <w:b/>
          <w:sz w:val="28"/>
          <w:szCs w:val="28"/>
        </w:rPr>
        <w:t xml:space="preserve">Informe de Revisión del Curso Buenas Prácticas </w:t>
      </w:r>
      <w:r w:rsidR="00DE34FD" w:rsidRPr="007754B4">
        <w:rPr>
          <w:rFonts w:cstheme="minorHAnsi"/>
          <w:b/>
          <w:sz w:val="28"/>
          <w:szCs w:val="28"/>
        </w:rPr>
        <w:t>Clínicas</w:t>
      </w:r>
      <w:r w:rsidR="00213FC6" w:rsidRPr="007754B4">
        <w:rPr>
          <w:rFonts w:cstheme="minorHAnsi"/>
          <w:b/>
          <w:sz w:val="28"/>
          <w:szCs w:val="28"/>
        </w:rPr>
        <w:t xml:space="preserve"> en Investigación Biomédica</w:t>
      </w:r>
      <w:r w:rsidR="00DE34FD" w:rsidRPr="007754B4">
        <w:rPr>
          <w:rFonts w:cstheme="minorHAnsi"/>
          <w:b/>
          <w:sz w:val="28"/>
          <w:szCs w:val="28"/>
        </w:rPr>
        <w:t>, Vicerrectoría Universidad de Costa Rica</w:t>
      </w:r>
    </w:p>
    <w:p w14:paraId="4601C73C" w14:textId="0F6ACF1F" w:rsidR="00E04B28" w:rsidRPr="00483DB5" w:rsidRDefault="00483DB5" w:rsidP="00483DB5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04B28" w:rsidRPr="00483DB5">
        <w:rPr>
          <w:rFonts w:cstheme="minorHAnsi"/>
          <w:b/>
          <w:bCs/>
          <w:sz w:val="24"/>
          <w:szCs w:val="24"/>
        </w:rPr>
        <w:t>Identificación del curso</w:t>
      </w:r>
    </w:p>
    <w:p w14:paraId="4D452C9A" w14:textId="63500800" w:rsidR="00E04B28" w:rsidRPr="00483DB5" w:rsidRDefault="00E04B28" w:rsidP="00483DB5">
      <w:pPr>
        <w:spacing w:after="0"/>
        <w:rPr>
          <w:rFonts w:cstheme="minorHAnsi"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>Nombre del curso</w:t>
      </w:r>
      <w:r w:rsidRPr="00483DB5">
        <w:rPr>
          <w:rFonts w:cstheme="minorHAnsi"/>
          <w:sz w:val="24"/>
          <w:szCs w:val="24"/>
        </w:rPr>
        <w:t>: Curso de Buenas Prácticas Clínicas</w:t>
      </w:r>
      <w:r w:rsidR="00213FC6" w:rsidRPr="00483DB5">
        <w:rPr>
          <w:rFonts w:cstheme="minorHAnsi"/>
          <w:sz w:val="24"/>
          <w:szCs w:val="24"/>
        </w:rPr>
        <w:t xml:space="preserve"> </w:t>
      </w:r>
      <w:r w:rsidR="00213FC6" w:rsidRPr="00483DB5">
        <w:rPr>
          <w:rFonts w:cstheme="minorHAnsi"/>
          <w:sz w:val="24"/>
          <w:szCs w:val="24"/>
          <w:lang w:val="es-ES"/>
        </w:rPr>
        <w:t>en Investigación Biomédica</w:t>
      </w:r>
    </w:p>
    <w:p w14:paraId="2FB2B6F2" w14:textId="77777777" w:rsidR="00B87FE9" w:rsidRPr="00483DB5" w:rsidRDefault="00B87FE9" w:rsidP="00483DB5">
      <w:pPr>
        <w:spacing w:after="0"/>
        <w:rPr>
          <w:rFonts w:cstheme="minorHAnsi"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>Entidad solicitante</w:t>
      </w:r>
      <w:r w:rsidRPr="00483DB5">
        <w:rPr>
          <w:rFonts w:cstheme="minorHAnsi"/>
          <w:sz w:val="24"/>
          <w:szCs w:val="24"/>
        </w:rPr>
        <w:t>: [Nombre de la institución]</w:t>
      </w:r>
    </w:p>
    <w:p w14:paraId="4EE8DDC6" w14:textId="77777777" w:rsidR="0072691F" w:rsidRPr="00483DB5" w:rsidRDefault="0072691F" w:rsidP="00483DB5">
      <w:pPr>
        <w:spacing w:after="0"/>
        <w:rPr>
          <w:rFonts w:cstheme="minorHAnsi"/>
          <w:b/>
          <w:bCs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>Coordinador:</w:t>
      </w:r>
    </w:p>
    <w:p w14:paraId="6B9C612F" w14:textId="294AB338" w:rsidR="0003412F" w:rsidRPr="00483DB5" w:rsidRDefault="00E04B28" w:rsidP="00483DB5">
      <w:pPr>
        <w:spacing w:after="0"/>
        <w:rPr>
          <w:rFonts w:cstheme="minorHAnsi"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>Modalidad:</w:t>
      </w:r>
      <w:r w:rsidRPr="00483DB5">
        <w:rPr>
          <w:rFonts w:cstheme="minorHAnsi"/>
          <w:sz w:val="24"/>
          <w:szCs w:val="24"/>
        </w:rPr>
        <w:t xml:space="preserve"> Aprovechamiento</w:t>
      </w:r>
      <w:r w:rsidR="0003412F" w:rsidRPr="00483DB5">
        <w:rPr>
          <w:rFonts w:cstheme="minorHAnsi"/>
          <w:sz w:val="24"/>
          <w:szCs w:val="24"/>
        </w:rPr>
        <w:t>. El curso tendría un</w:t>
      </w:r>
      <w:r w:rsidR="00032810" w:rsidRPr="00483DB5">
        <w:rPr>
          <w:rFonts w:cstheme="minorHAnsi"/>
          <w:sz w:val="24"/>
          <w:szCs w:val="24"/>
        </w:rPr>
        <w:t xml:space="preserve">a duración mínima de </w:t>
      </w:r>
      <w:r w:rsidR="0003412F" w:rsidRPr="00483DB5">
        <w:rPr>
          <w:rFonts w:cstheme="minorHAnsi"/>
          <w:sz w:val="24"/>
          <w:szCs w:val="24"/>
        </w:rPr>
        <w:t>30 horas (contabilizar únicamente las horas efectivas de docencia,</w:t>
      </w:r>
      <w:r w:rsidR="0003412F" w:rsidRPr="00483DB5">
        <w:rPr>
          <w:rFonts w:cstheme="minorHAnsi"/>
          <w:spacing w:val="-24"/>
          <w:sz w:val="24"/>
          <w:szCs w:val="24"/>
        </w:rPr>
        <w:t xml:space="preserve"> </w:t>
      </w:r>
      <w:r w:rsidR="0003412F" w:rsidRPr="00483DB5">
        <w:rPr>
          <w:rFonts w:cstheme="minorHAnsi"/>
          <w:sz w:val="24"/>
          <w:szCs w:val="24"/>
        </w:rPr>
        <w:t xml:space="preserve">no se deben incluir los tiempos de alimentación, evaluación, inauguración, socialización, entre </w:t>
      </w:r>
      <w:r w:rsidR="0003412F" w:rsidRPr="00483DB5">
        <w:rPr>
          <w:rFonts w:cstheme="minorHAnsi"/>
          <w:spacing w:val="-32"/>
          <w:sz w:val="24"/>
          <w:szCs w:val="24"/>
        </w:rPr>
        <w:t>otros</w:t>
      </w:r>
      <w:r w:rsidR="0003412F" w:rsidRPr="00483DB5">
        <w:rPr>
          <w:rFonts w:cstheme="minorHAnsi"/>
          <w:sz w:val="24"/>
          <w:szCs w:val="24"/>
        </w:rPr>
        <w:t>).</w:t>
      </w:r>
    </w:p>
    <w:p w14:paraId="2D29E8C9" w14:textId="77777777" w:rsidR="0072691F" w:rsidRPr="00483DB5" w:rsidRDefault="0072691F" w:rsidP="00483DB5">
      <w:pPr>
        <w:spacing w:after="0"/>
        <w:rPr>
          <w:rFonts w:cstheme="minorHAnsi"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>Duración</w:t>
      </w:r>
      <w:r w:rsidRPr="00483DB5">
        <w:rPr>
          <w:rFonts w:cstheme="minorHAnsi"/>
          <w:sz w:val="24"/>
          <w:szCs w:val="24"/>
        </w:rPr>
        <w:t>: [Número] horas</w:t>
      </w:r>
    </w:p>
    <w:p w14:paraId="0F8FE294" w14:textId="77777777" w:rsidR="0072691F" w:rsidRPr="00483DB5" w:rsidRDefault="0072691F" w:rsidP="00483DB5">
      <w:pPr>
        <w:spacing w:after="0"/>
        <w:rPr>
          <w:rFonts w:cstheme="minorHAnsi"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>Modalidad de impartición</w:t>
      </w:r>
      <w:r w:rsidRPr="00483DB5">
        <w:rPr>
          <w:rFonts w:cstheme="minorHAnsi"/>
          <w:sz w:val="24"/>
          <w:szCs w:val="24"/>
        </w:rPr>
        <w:t>: [Presencial / Virtual / Mixta]</w:t>
      </w:r>
    </w:p>
    <w:p w14:paraId="4294EBE7" w14:textId="2C0E224E" w:rsidR="00E04B28" w:rsidRPr="00483DB5" w:rsidRDefault="00E04B28" w:rsidP="00483DB5">
      <w:pPr>
        <w:spacing w:after="0"/>
        <w:rPr>
          <w:rFonts w:cstheme="minorHAnsi"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>Población meta</w:t>
      </w:r>
      <w:r w:rsidRPr="00483DB5">
        <w:rPr>
          <w:rFonts w:cstheme="minorHAnsi"/>
          <w:sz w:val="24"/>
          <w:szCs w:val="24"/>
        </w:rPr>
        <w:t>: Personas profesionales y estudiantes que participan o participarán en investigaciones biomédicas y clínicas.</w:t>
      </w:r>
    </w:p>
    <w:p w14:paraId="3A4E5EAD" w14:textId="77777777" w:rsidR="00C5789B" w:rsidRPr="00483DB5" w:rsidRDefault="00C5789B" w:rsidP="00483DB5">
      <w:pPr>
        <w:spacing w:after="0"/>
        <w:rPr>
          <w:rFonts w:cstheme="minorHAnsi"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>Plataforma Virtual donde se impartirá el curso</w:t>
      </w:r>
      <w:r w:rsidRPr="00483DB5">
        <w:rPr>
          <w:rFonts w:cstheme="minorHAnsi"/>
          <w:sz w:val="24"/>
          <w:szCs w:val="24"/>
        </w:rPr>
        <w:t xml:space="preserve">: </w:t>
      </w:r>
    </w:p>
    <w:p w14:paraId="68F360C8" w14:textId="77777777" w:rsidR="0072691F" w:rsidRPr="00483DB5" w:rsidRDefault="0072691F" w:rsidP="00483DB5">
      <w:pPr>
        <w:spacing w:after="0"/>
        <w:rPr>
          <w:rFonts w:cstheme="minorHAnsi"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>Correo para notificaciones</w:t>
      </w:r>
      <w:r w:rsidRPr="00483DB5">
        <w:rPr>
          <w:rFonts w:cstheme="minorHAnsi"/>
          <w:sz w:val="24"/>
          <w:szCs w:val="24"/>
        </w:rPr>
        <w:t>:</w:t>
      </w:r>
    </w:p>
    <w:p w14:paraId="0A722561" w14:textId="12DF576A" w:rsidR="00E30E8C" w:rsidRPr="00483DB5" w:rsidRDefault="0003412F" w:rsidP="00483DB5">
      <w:pPr>
        <w:spacing w:after="0"/>
        <w:rPr>
          <w:rFonts w:cstheme="minorHAnsi"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 xml:space="preserve">Horario </w:t>
      </w:r>
      <w:r w:rsidRPr="00483DB5">
        <w:rPr>
          <w:rFonts w:cstheme="minorHAnsi"/>
          <w:sz w:val="24"/>
          <w:szCs w:val="24"/>
        </w:rPr>
        <w:t xml:space="preserve">(Modalidad virtual, asincrónica </w:t>
      </w:r>
      <w:r w:rsidRPr="00483DB5">
        <w:rPr>
          <w:rFonts w:cstheme="minorHAnsi"/>
          <w:color w:val="000000"/>
          <w:sz w:val="24"/>
          <w:szCs w:val="24"/>
        </w:rPr>
        <w:t>(sesión on-line):</w:t>
      </w:r>
    </w:p>
    <w:p w14:paraId="69276F7D" w14:textId="54F36D5E" w:rsidR="00483DB5" w:rsidRDefault="00E30E8C" w:rsidP="00A0305F">
      <w:pPr>
        <w:spacing w:after="0" w:line="240" w:lineRule="auto"/>
        <w:rPr>
          <w:rFonts w:cstheme="minorHAnsi"/>
          <w:b/>
          <w:bCs/>
          <w:sz w:val="24"/>
          <w:szCs w:val="24"/>
        </w:rPr>
      </w:pPr>
      <w:r w:rsidRPr="00483DB5">
        <w:rPr>
          <w:rFonts w:cstheme="minorHAnsi"/>
          <w:b/>
          <w:bCs/>
          <w:sz w:val="24"/>
          <w:szCs w:val="24"/>
        </w:rPr>
        <w:t xml:space="preserve">Teléfono de la entidad coordinadora. </w:t>
      </w:r>
    </w:p>
    <w:p w14:paraId="306B4AF4" w14:textId="77777777" w:rsidR="00A0305F" w:rsidRPr="00483DB5" w:rsidRDefault="00A0305F" w:rsidP="00A0305F">
      <w:pPr>
        <w:spacing w:after="0" w:line="240" w:lineRule="auto"/>
        <w:rPr>
          <w:rFonts w:cstheme="minorHAnsi"/>
          <w:b/>
          <w:bCs/>
          <w:sz w:val="24"/>
          <w:szCs w:val="24"/>
        </w:rPr>
      </w:pPr>
    </w:p>
    <w:p w14:paraId="17DF37FA" w14:textId="72EDF4D1" w:rsidR="00143FAD" w:rsidRPr="00483DB5" w:rsidRDefault="00483DB5" w:rsidP="00A0305F">
      <w:pPr>
        <w:spacing w:line="240" w:lineRule="auto"/>
        <w:rPr>
          <w:rFonts w:cstheme="minorHAnsi"/>
          <w:b/>
          <w:bCs/>
          <w:sz w:val="24"/>
          <w:szCs w:val="24"/>
          <w:lang w:val="es-ES"/>
        </w:rPr>
      </w:pPr>
      <w:r>
        <w:rPr>
          <w:rFonts w:cstheme="minorHAnsi"/>
          <w:b/>
          <w:bCs/>
          <w:sz w:val="24"/>
          <w:szCs w:val="24"/>
          <w:lang w:val="es-ES"/>
        </w:rPr>
        <w:t xml:space="preserve">2. </w:t>
      </w:r>
      <w:r w:rsidR="00143FAD" w:rsidRPr="00483DB5">
        <w:rPr>
          <w:rFonts w:cstheme="minorHAnsi"/>
          <w:b/>
          <w:bCs/>
          <w:sz w:val="24"/>
          <w:szCs w:val="24"/>
          <w:lang w:val="es-ES"/>
        </w:rPr>
        <w:t>Consideraciones Generales</w:t>
      </w:r>
    </w:p>
    <w:p w14:paraId="270E92C4" w14:textId="74C95D71" w:rsidR="0093717C" w:rsidRPr="00483DB5" w:rsidRDefault="0061519C" w:rsidP="00EA6AB4">
      <w:pPr>
        <w:jc w:val="both"/>
        <w:rPr>
          <w:rFonts w:cstheme="minorHAnsi"/>
          <w:sz w:val="24"/>
          <w:szCs w:val="24"/>
          <w:lang w:val="es-ES"/>
        </w:rPr>
      </w:pPr>
      <w:r w:rsidRPr="00483DB5">
        <w:rPr>
          <w:rFonts w:cstheme="minorHAnsi"/>
          <w:sz w:val="24"/>
          <w:szCs w:val="24"/>
          <w:lang w:val="es-ES"/>
        </w:rPr>
        <w:t>Se confronta la propuesta sometida con los requisitos establecidos por el Consejo Nacional de Investigación en Salud, conforme a los Formularios CONIS-Form-17, CONIS-Form-18 o CONIS-Form-19, según corresponda al tipo de curso evaluado.</w:t>
      </w:r>
      <w:r w:rsidR="0093717C" w:rsidRPr="00483DB5">
        <w:rPr>
          <w:rFonts w:cstheme="minorHAnsi"/>
          <w:sz w:val="24"/>
          <w:szCs w:val="24"/>
          <w:lang w:val="es-ES"/>
        </w:rPr>
        <w:t xml:space="preserve"> </w:t>
      </w:r>
      <w:r w:rsidR="0093717C" w:rsidRPr="00483DB5">
        <w:rPr>
          <w:rFonts w:cstheme="minorHAnsi"/>
          <w:sz w:val="24"/>
          <w:szCs w:val="24"/>
        </w:rPr>
        <w:t>Asimismo, la presente valoración se fundamenta en los criterios definidos en las hojas de cotejo:</w:t>
      </w:r>
      <w:r w:rsidR="0093717C" w:rsidRPr="00483DB5">
        <w:rPr>
          <w:rFonts w:cstheme="minorHAnsi"/>
          <w:sz w:val="24"/>
          <w:szCs w:val="24"/>
          <w:lang w:val="es-ES"/>
        </w:rPr>
        <w:t xml:space="preserve"> CONIS</w:t>
      </w:r>
      <w:r w:rsidR="0093717C" w:rsidRPr="00483DB5">
        <w:rPr>
          <w:rFonts w:cstheme="minorHAnsi"/>
          <w:sz w:val="24"/>
          <w:szCs w:val="24"/>
          <w:lang w:val="es-ES"/>
        </w:rPr>
        <w:noBreakHyphen/>
        <w:t>F</w:t>
      </w:r>
      <w:r w:rsidR="00C23471">
        <w:rPr>
          <w:rFonts w:cstheme="minorHAnsi"/>
          <w:sz w:val="24"/>
          <w:szCs w:val="24"/>
          <w:lang w:val="es-ES"/>
        </w:rPr>
        <w:t>orm</w:t>
      </w:r>
      <w:r w:rsidR="0093717C" w:rsidRPr="00483DB5">
        <w:rPr>
          <w:rFonts w:cstheme="minorHAnsi"/>
          <w:sz w:val="24"/>
          <w:szCs w:val="24"/>
          <w:lang w:val="es-ES"/>
        </w:rPr>
        <w:noBreakHyphen/>
        <w:t>17.1, CONIS</w:t>
      </w:r>
      <w:r w:rsidR="0093717C" w:rsidRPr="00483DB5">
        <w:rPr>
          <w:rFonts w:cstheme="minorHAnsi"/>
          <w:sz w:val="24"/>
          <w:szCs w:val="24"/>
          <w:lang w:val="es-ES"/>
        </w:rPr>
        <w:noBreakHyphen/>
        <w:t>F</w:t>
      </w:r>
      <w:r w:rsidR="00C23471">
        <w:rPr>
          <w:rFonts w:cstheme="minorHAnsi"/>
          <w:sz w:val="24"/>
          <w:szCs w:val="24"/>
          <w:lang w:val="es-ES"/>
        </w:rPr>
        <w:t>orm</w:t>
      </w:r>
      <w:r w:rsidR="0093717C" w:rsidRPr="00483DB5">
        <w:rPr>
          <w:rFonts w:cstheme="minorHAnsi"/>
          <w:sz w:val="24"/>
          <w:szCs w:val="24"/>
          <w:lang w:val="es-ES"/>
        </w:rPr>
        <w:noBreakHyphen/>
        <w:t>18.1 y CONIS</w:t>
      </w:r>
      <w:r w:rsidR="0093717C" w:rsidRPr="00483DB5">
        <w:rPr>
          <w:rFonts w:cstheme="minorHAnsi"/>
          <w:sz w:val="24"/>
          <w:szCs w:val="24"/>
          <w:lang w:val="es-ES"/>
        </w:rPr>
        <w:noBreakHyphen/>
        <w:t>F</w:t>
      </w:r>
      <w:r w:rsidR="00C23471">
        <w:rPr>
          <w:rFonts w:cstheme="minorHAnsi"/>
          <w:sz w:val="24"/>
          <w:szCs w:val="24"/>
          <w:lang w:val="es-ES"/>
        </w:rPr>
        <w:t>orm</w:t>
      </w:r>
      <w:r w:rsidR="0093717C" w:rsidRPr="00483DB5">
        <w:rPr>
          <w:rFonts w:cstheme="minorHAnsi"/>
          <w:sz w:val="24"/>
          <w:szCs w:val="24"/>
          <w:lang w:val="es-ES"/>
        </w:rPr>
        <w:noBreakHyphen/>
        <w:t>19.1</w:t>
      </w:r>
      <w:r w:rsidR="00CD5E78" w:rsidRPr="00483DB5">
        <w:rPr>
          <w:rFonts w:cstheme="minorHAnsi"/>
          <w:sz w:val="24"/>
          <w:szCs w:val="24"/>
          <w:lang w:val="es-ES"/>
        </w:rPr>
        <w:t>.</w:t>
      </w:r>
    </w:p>
    <w:p w14:paraId="182E8FFC" w14:textId="016857D9" w:rsidR="001D3A24" w:rsidRPr="00483DB5" w:rsidRDefault="00CD5E78" w:rsidP="00EA6AB4">
      <w:pPr>
        <w:jc w:val="both"/>
        <w:rPr>
          <w:rFonts w:cstheme="minorHAnsi"/>
          <w:sz w:val="24"/>
          <w:szCs w:val="24"/>
          <w:lang w:val="es-ES"/>
        </w:rPr>
      </w:pPr>
      <w:r w:rsidRPr="00483DB5">
        <w:rPr>
          <w:rFonts w:cstheme="minorHAnsi"/>
          <w:sz w:val="24"/>
          <w:szCs w:val="24"/>
          <w:lang w:val="es-ES"/>
        </w:rPr>
        <w:lastRenderedPageBreak/>
        <w:t>G</w:t>
      </w:r>
      <w:r w:rsidR="0093717C" w:rsidRPr="00483DB5">
        <w:rPr>
          <w:rFonts w:cstheme="minorHAnsi"/>
          <w:sz w:val="24"/>
          <w:szCs w:val="24"/>
          <w:lang w:val="es-ES"/>
        </w:rPr>
        <w:t>arantizando la trazabilidad entre la verificación documental, la evaluación técnica y la recomendación final.</w:t>
      </w:r>
    </w:p>
    <w:p w14:paraId="3149D29C" w14:textId="45A2F8C6" w:rsidR="002C48EB" w:rsidRPr="00A0305F" w:rsidRDefault="002C48EB" w:rsidP="00EA6AB4">
      <w:pPr>
        <w:jc w:val="both"/>
        <w:rPr>
          <w:rFonts w:cstheme="minorHAnsi"/>
          <w:sz w:val="24"/>
          <w:szCs w:val="24"/>
          <w:lang w:val="es-ES"/>
        </w:rPr>
      </w:pPr>
      <w:r w:rsidRPr="00A0305F">
        <w:rPr>
          <w:rFonts w:cstheme="minorHAnsi"/>
          <w:sz w:val="24"/>
          <w:szCs w:val="24"/>
          <w:lang w:val="es-ES"/>
        </w:rPr>
        <w:t>El análisis del diseño curricular se realiza considerando:</w:t>
      </w:r>
    </w:p>
    <w:p w14:paraId="78216CAE" w14:textId="06210226" w:rsidR="002C48EB" w:rsidRPr="00A0305F" w:rsidRDefault="002C48EB" w:rsidP="00EA6AB4">
      <w:pPr>
        <w:pStyle w:val="Prrafodelista"/>
        <w:numPr>
          <w:ilvl w:val="0"/>
          <w:numId w:val="30"/>
        </w:numPr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A0305F">
        <w:rPr>
          <w:rFonts w:asciiTheme="minorHAnsi" w:hAnsiTheme="minorHAnsi" w:cstheme="minorHAnsi"/>
          <w:sz w:val="24"/>
          <w:szCs w:val="24"/>
          <w:lang w:val="es-ES"/>
        </w:rPr>
        <w:t>La normativa nacional vigente</w:t>
      </w:r>
      <w:r w:rsidR="00CE6F6C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14:paraId="35535063" w14:textId="3B5C1730" w:rsidR="002C48EB" w:rsidRPr="00A0305F" w:rsidRDefault="002C48EB" w:rsidP="00EA6AB4">
      <w:pPr>
        <w:pStyle w:val="Prrafodelista"/>
        <w:numPr>
          <w:ilvl w:val="0"/>
          <w:numId w:val="30"/>
        </w:numPr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A0305F">
        <w:rPr>
          <w:rFonts w:asciiTheme="minorHAnsi" w:hAnsiTheme="minorHAnsi" w:cstheme="minorHAnsi"/>
          <w:sz w:val="24"/>
          <w:szCs w:val="24"/>
          <w:lang w:val="es-ES"/>
        </w:rPr>
        <w:t>Los estándares internacionales aplicables en Buenas Prácticas Clínicas</w:t>
      </w:r>
      <w:r w:rsidR="00CE6F6C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14:paraId="583FC57F" w14:textId="77777777" w:rsidR="002C48EB" w:rsidRPr="00A0305F" w:rsidRDefault="002C48EB" w:rsidP="00EA6AB4">
      <w:pPr>
        <w:pStyle w:val="Prrafodelista"/>
        <w:numPr>
          <w:ilvl w:val="0"/>
          <w:numId w:val="30"/>
        </w:numPr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A0305F">
        <w:rPr>
          <w:rFonts w:asciiTheme="minorHAnsi" w:hAnsiTheme="minorHAnsi" w:cstheme="minorHAnsi"/>
          <w:sz w:val="24"/>
          <w:szCs w:val="24"/>
          <w:lang w:val="es-ES"/>
        </w:rPr>
        <w:t xml:space="preserve">El enfoque de: </w:t>
      </w:r>
    </w:p>
    <w:p w14:paraId="218889AE" w14:textId="73F4F1E9" w:rsidR="002C48EB" w:rsidRPr="00A0305F" w:rsidRDefault="007754B4" w:rsidP="00EA6AB4">
      <w:pPr>
        <w:pStyle w:val="Prrafodelista"/>
        <w:numPr>
          <w:ilvl w:val="1"/>
          <w:numId w:val="30"/>
        </w:numPr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A0305F">
        <w:rPr>
          <w:rFonts w:asciiTheme="minorHAnsi" w:hAnsiTheme="minorHAnsi" w:cstheme="minorHAnsi"/>
          <w:sz w:val="24"/>
          <w:szCs w:val="24"/>
          <w:lang w:val="es-ES"/>
        </w:rPr>
        <w:t>C</w:t>
      </w:r>
      <w:r w:rsidR="002C48EB" w:rsidRPr="00A0305F">
        <w:rPr>
          <w:rFonts w:asciiTheme="minorHAnsi" w:hAnsiTheme="minorHAnsi" w:cstheme="minorHAnsi"/>
          <w:sz w:val="24"/>
          <w:szCs w:val="24"/>
          <w:lang w:val="es-ES"/>
        </w:rPr>
        <w:t>alidad por diseño</w:t>
      </w:r>
      <w:r w:rsidR="00CE6F6C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14:paraId="0E16AB4F" w14:textId="16F16737" w:rsidR="002C48EB" w:rsidRPr="00A0305F" w:rsidRDefault="007754B4" w:rsidP="00EA6AB4">
      <w:pPr>
        <w:pStyle w:val="Prrafodelista"/>
        <w:numPr>
          <w:ilvl w:val="1"/>
          <w:numId w:val="30"/>
        </w:numPr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A0305F">
        <w:rPr>
          <w:rFonts w:asciiTheme="minorHAnsi" w:hAnsiTheme="minorHAnsi" w:cstheme="minorHAnsi"/>
          <w:sz w:val="24"/>
          <w:szCs w:val="24"/>
          <w:lang w:val="es-ES"/>
        </w:rPr>
        <w:t>G</w:t>
      </w:r>
      <w:r w:rsidR="002C48EB" w:rsidRPr="00A0305F">
        <w:rPr>
          <w:rFonts w:asciiTheme="minorHAnsi" w:hAnsiTheme="minorHAnsi" w:cstheme="minorHAnsi"/>
          <w:sz w:val="24"/>
          <w:szCs w:val="24"/>
          <w:lang w:val="es-ES"/>
        </w:rPr>
        <w:t>estión de riesgos</w:t>
      </w:r>
      <w:r w:rsidR="00CE6F6C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14:paraId="16B6BA09" w14:textId="46116E4A" w:rsidR="002C48EB" w:rsidRPr="00A0305F" w:rsidRDefault="007754B4" w:rsidP="00EA6AB4">
      <w:pPr>
        <w:pStyle w:val="Prrafodelista"/>
        <w:numPr>
          <w:ilvl w:val="1"/>
          <w:numId w:val="30"/>
        </w:numPr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A0305F">
        <w:rPr>
          <w:rFonts w:asciiTheme="minorHAnsi" w:hAnsiTheme="minorHAnsi" w:cstheme="minorHAnsi"/>
          <w:sz w:val="24"/>
          <w:szCs w:val="24"/>
          <w:lang w:val="es-ES"/>
        </w:rPr>
        <w:t>P</w:t>
      </w:r>
      <w:r w:rsidR="002C48EB" w:rsidRPr="00A0305F">
        <w:rPr>
          <w:rFonts w:asciiTheme="minorHAnsi" w:hAnsiTheme="minorHAnsi" w:cstheme="minorHAnsi"/>
          <w:sz w:val="24"/>
          <w:szCs w:val="24"/>
          <w:lang w:val="es-ES"/>
        </w:rPr>
        <w:t>roporcionalidad</w:t>
      </w:r>
      <w:r w:rsidR="00CE6F6C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14:paraId="7B0BB7EB" w14:textId="25C0E766" w:rsidR="002C48EB" w:rsidRPr="00A0305F" w:rsidRDefault="007754B4" w:rsidP="00EA6AB4">
      <w:pPr>
        <w:pStyle w:val="Prrafodelista"/>
        <w:numPr>
          <w:ilvl w:val="1"/>
          <w:numId w:val="30"/>
        </w:numPr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A0305F">
        <w:rPr>
          <w:rFonts w:asciiTheme="minorHAnsi" w:hAnsiTheme="minorHAnsi" w:cstheme="minorHAnsi"/>
          <w:sz w:val="24"/>
          <w:szCs w:val="24"/>
          <w:lang w:val="es-ES"/>
        </w:rPr>
        <w:t>P</w:t>
      </w:r>
      <w:r w:rsidR="002C48EB" w:rsidRPr="00A0305F">
        <w:rPr>
          <w:rFonts w:asciiTheme="minorHAnsi" w:hAnsiTheme="minorHAnsi" w:cstheme="minorHAnsi"/>
          <w:sz w:val="24"/>
          <w:szCs w:val="24"/>
          <w:lang w:val="es-ES"/>
        </w:rPr>
        <w:t>rotección de las personas participantes</w:t>
      </w:r>
      <w:r w:rsidR="00CE6F6C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14:paraId="3555BE88" w14:textId="7479F7B6" w:rsidR="0061519C" w:rsidRPr="00A0305F" w:rsidRDefault="007754B4" w:rsidP="00EA6AB4">
      <w:pPr>
        <w:pStyle w:val="Prrafodelista"/>
        <w:numPr>
          <w:ilvl w:val="1"/>
          <w:numId w:val="30"/>
        </w:numPr>
        <w:jc w:val="both"/>
        <w:rPr>
          <w:rFonts w:asciiTheme="minorHAnsi" w:hAnsiTheme="minorHAnsi" w:cstheme="minorHAnsi"/>
          <w:sz w:val="24"/>
          <w:szCs w:val="24"/>
          <w:lang w:val="es-ES"/>
        </w:rPr>
      </w:pPr>
      <w:r w:rsidRPr="00A0305F">
        <w:rPr>
          <w:rFonts w:asciiTheme="minorHAnsi" w:hAnsiTheme="minorHAnsi" w:cstheme="minorHAnsi"/>
          <w:sz w:val="24"/>
          <w:szCs w:val="24"/>
          <w:lang w:val="es-ES"/>
        </w:rPr>
        <w:t>C</w:t>
      </w:r>
      <w:r w:rsidR="002C48EB" w:rsidRPr="00A0305F">
        <w:rPr>
          <w:rFonts w:asciiTheme="minorHAnsi" w:hAnsiTheme="minorHAnsi" w:cstheme="minorHAnsi"/>
          <w:sz w:val="24"/>
          <w:szCs w:val="24"/>
          <w:lang w:val="es-ES"/>
        </w:rPr>
        <w:t>onfiabilidad de los datos</w:t>
      </w:r>
      <w:r w:rsidR="00CE6F6C">
        <w:rPr>
          <w:rFonts w:asciiTheme="minorHAnsi" w:hAnsiTheme="minorHAnsi" w:cstheme="minorHAnsi"/>
          <w:sz w:val="24"/>
          <w:szCs w:val="24"/>
          <w:lang w:val="es-ES"/>
        </w:rPr>
        <w:t>.</w:t>
      </w:r>
    </w:p>
    <w:p w14:paraId="6CD91193" w14:textId="0A32ABBF" w:rsidR="00A0305F" w:rsidRPr="00A0305F" w:rsidRDefault="004F10F1" w:rsidP="00A0305F">
      <w:pPr>
        <w:rPr>
          <w:rFonts w:cstheme="minorHAnsi"/>
          <w:sz w:val="24"/>
          <w:szCs w:val="24"/>
        </w:rPr>
      </w:pPr>
      <w:r w:rsidRPr="00A0305F">
        <w:rPr>
          <w:rFonts w:cstheme="minorHAnsi"/>
          <w:sz w:val="24"/>
          <w:szCs w:val="24"/>
        </w:rPr>
        <w:t>Funcionario que recibe: ___________________</w:t>
      </w:r>
    </w:p>
    <w:p w14:paraId="31F82356" w14:textId="72799505" w:rsidR="001D3A24" w:rsidRPr="00A30436" w:rsidRDefault="00A30436" w:rsidP="00EA6AB4">
      <w:pPr>
        <w:jc w:val="both"/>
        <w:rPr>
          <w:rFonts w:cstheme="minorHAnsi"/>
          <w:b/>
          <w:bCs/>
          <w:sz w:val="24"/>
          <w:szCs w:val="24"/>
          <w:lang w:val="es-ES"/>
        </w:rPr>
      </w:pPr>
      <w:r>
        <w:rPr>
          <w:rFonts w:cstheme="minorHAnsi"/>
          <w:b/>
          <w:bCs/>
          <w:sz w:val="24"/>
          <w:szCs w:val="24"/>
          <w:lang w:val="es-ES"/>
        </w:rPr>
        <w:t xml:space="preserve">3. </w:t>
      </w:r>
      <w:r w:rsidR="001D3A24" w:rsidRPr="00A30436">
        <w:rPr>
          <w:rFonts w:cstheme="minorHAnsi"/>
          <w:b/>
          <w:bCs/>
          <w:sz w:val="24"/>
          <w:szCs w:val="24"/>
          <w:lang w:val="es-ES"/>
        </w:rPr>
        <w:t>Verificación documental y evaluación técnica</w:t>
      </w:r>
    </w:p>
    <w:tbl>
      <w:tblPr>
        <w:tblStyle w:val="Tablaconcuadrcula"/>
        <w:tblpPr w:leftFromText="141" w:rightFromText="141" w:vertAnchor="text" w:horzAnchor="margin" w:tblpY="240"/>
        <w:tblW w:w="5000" w:type="pct"/>
        <w:tblLook w:val="04A0" w:firstRow="1" w:lastRow="0" w:firstColumn="1" w:lastColumn="0" w:noHBand="0" w:noVBand="1"/>
      </w:tblPr>
      <w:tblGrid>
        <w:gridCol w:w="3256"/>
        <w:gridCol w:w="2551"/>
        <w:gridCol w:w="3021"/>
      </w:tblGrid>
      <w:tr w:rsidR="001D3A24" w:rsidRPr="00224A92" w14:paraId="66C22FE6" w14:textId="77777777" w:rsidTr="001D3A24">
        <w:trPr>
          <w:trHeight w:val="699"/>
        </w:trPr>
        <w:tc>
          <w:tcPr>
            <w:tcW w:w="5000" w:type="pct"/>
            <w:gridSpan w:val="3"/>
            <w:vAlign w:val="center"/>
          </w:tcPr>
          <w:p w14:paraId="3AB42329" w14:textId="77777777" w:rsidR="001D3A24" w:rsidRDefault="001D3A24" w:rsidP="001D3A24">
            <w:pPr>
              <w:rPr>
                <w:rFonts w:cstheme="minorHAnsi"/>
                <w:b/>
                <w:sz w:val="18"/>
                <w:szCs w:val="18"/>
                <w:lang w:val="es-ES"/>
              </w:rPr>
            </w:pPr>
            <w:r w:rsidRPr="004D4BE3">
              <w:rPr>
                <w:rFonts w:cstheme="minorHAnsi"/>
                <w:b/>
                <w:sz w:val="18"/>
                <w:szCs w:val="18"/>
                <w:lang w:val="es-ES"/>
              </w:rPr>
              <w:t>El análisis del diseño curricular se realiza considerando la normativa nacional vigente y los estándares internacionales actual</w:t>
            </w:r>
            <w:r>
              <w:rPr>
                <w:rFonts w:cstheme="minorHAnsi"/>
                <w:b/>
                <w:sz w:val="18"/>
                <w:szCs w:val="18"/>
                <w:lang w:val="es-ES"/>
              </w:rPr>
              <w:t>izados</w:t>
            </w:r>
            <w:r w:rsidRPr="004D4BE3">
              <w:rPr>
                <w:rFonts w:cstheme="minorHAnsi"/>
                <w:b/>
                <w:sz w:val="18"/>
                <w:szCs w:val="18"/>
                <w:lang w:val="es-ES"/>
              </w:rPr>
              <w:t xml:space="preserve"> en Buenas Prácticas Clínicas</w:t>
            </w:r>
            <w:r>
              <w:rPr>
                <w:rFonts w:cstheme="minorHAnsi"/>
                <w:b/>
                <w:sz w:val="18"/>
                <w:szCs w:val="18"/>
                <w:lang w:val="es-ES"/>
              </w:rPr>
              <w:t xml:space="preserve"> de Investigación Biomédica</w:t>
            </w:r>
            <w:r w:rsidRPr="004D4BE3">
              <w:rPr>
                <w:rFonts w:cstheme="minorHAnsi"/>
                <w:b/>
                <w:sz w:val="18"/>
                <w:szCs w:val="18"/>
                <w:lang w:val="es-ES"/>
              </w:rPr>
              <w:t>, incorporando los principios de calidad por diseño, gestión de riesgos, enfoque proporcional y otros enfoques contemporáneos aplicables a la investigación biomédica y clínica.</w:t>
            </w:r>
          </w:p>
          <w:p w14:paraId="2BB5AFF7" w14:textId="77777777" w:rsidR="001D3A24" w:rsidRPr="00124530" w:rsidRDefault="001D3A24" w:rsidP="001D3A24">
            <w:pPr>
              <w:rPr>
                <w:rFonts w:cstheme="minorHAnsi"/>
                <w:b/>
                <w:sz w:val="18"/>
                <w:szCs w:val="18"/>
                <w:lang w:val="es-ES"/>
              </w:rPr>
            </w:pPr>
            <w:r w:rsidRPr="00124530">
              <w:rPr>
                <w:rFonts w:cstheme="minorHAnsi"/>
                <w:b/>
                <w:sz w:val="18"/>
                <w:szCs w:val="18"/>
                <w:lang w:val="es-ES"/>
              </w:rPr>
              <w:t>El cumplimiento de cada requisito se valora con base en los criterios específicos definidos en el formulario aplicable (CONIS-Form-17, 18 o 19), incluyendo contenidos mínimos, requisitos docentes, evaluación, estructura curricular y documentación requerida.</w:t>
            </w:r>
          </w:p>
          <w:p w14:paraId="742C68ED" w14:textId="77777777" w:rsidR="001D3A24" w:rsidRPr="004D4BE3" w:rsidRDefault="001D3A24" w:rsidP="001D3A24">
            <w:pPr>
              <w:rPr>
                <w:rFonts w:cstheme="minorHAnsi"/>
                <w:b/>
                <w:sz w:val="18"/>
                <w:szCs w:val="18"/>
                <w:lang w:val="es-ES"/>
              </w:rPr>
            </w:pPr>
            <w:r w:rsidRPr="004D4BE3">
              <w:rPr>
                <w:rFonts w:cstheme="minorHAnsi"/>
                <w:b/>
                <w:sz w:val="18"/>
                <w:szCs w:val="18"/>
                <w:lang w:val="es-ES"/>
              </w:rPr>
              <w:t>Los tópicos de actualización se valoran como ejes transversales de contextualización y actualización del curso, complementarios a los contenidos temáticos específicos, sin sustituirlos ni duplicarlos.</w:t>
            </w:r>
          </w:p>
        </w:tc>
      </w:tr>
      <w:tr w:rsidR="001D3A24" w:rsidRPr="00224A92" w14:paraId="49A8BBB6" w14:textId="77777777" w:rsidTr="001D3A24">
        <w:tc>
          <w:tcPr>
            <w:tcW w:w="1844" w:type="pct"/>
            <w:vAlign w:val="center"/>
          </w:tcPr>
          <w:p w14:paraId="42B488A9" w14:textId="77777777" w:rsidR="001D3A24" w:rsidRPr="00224A92" w:rsidRDefault="001D3A24" w:rsidP="001D3A24">
            <w:pPr>
              <w:rPr>
                <w:rFonts w:cstheme="minorHAnsi"/>
                <w:b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REQUISITO</w:t>
            </w:r>
          </w:p>
        </w:tc>
        <w:tc>
          <w:tcPr>
            <w:tcW w:w="1445" w:type="pct"/>
            <w:vAlign w:val="center"/>
          </w:tcPr>
          <w:p w14:paraId="22EB89C6" w14:textId="77777777" w:rsidR="001D3A24" w:rsidRPr="00224A92" w:rsidRDefault="001D3A24" w:rsidP="001D3A24">
            <w:pPr>
              <w:rPr>
                <w:rFonts w:cstheme="minorHAnsi"/>
                <w:b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CUMPLIMIENTO</w:t>
            </w:r>
          </w:p>
        </w:tc>
        <w:tc>
          <w:tcPr>
            <w:tcW w:w="1711" w:type="pct"/>
            <w:vAlign w:val="center"/>
          </w:tcPr>
          <w:p w14:paraId="41112441" w14:textId="77777777" w:rsidR="001D3A24" w:rsidRPr="00224A92" w:rsidRDefault="001D3A24" w:rsidP="001D3A24">
            <w:pPr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Evaluación técnica y Observaciones</w:t>
            </w:r>
          </w:p>
        </w:tc>
      </w:tr>
      <w:tr w:rsidR="001D3A24" w:rsidRPr="00224A92" w14:paraId="46DA8379" w14:textId="77777777" w:rsidTr="001D3A24">
        <w:trPr>
          <w:trHeight w:val="507"/>
        </w:trPr>
        <w:tc>
          <w:tcPr>
            <w:tcW w:w="1844" w:type="pct"/>
            <w:vAlign w:val="center"/>
          </w:tcPr>
          <w:p w14:paraId="693616BF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Formularios de solicitud.</w:t>
            </w:r>
          </w:p>
        </w:tc>
        <w:tc>
          <w:tcPr>
            <w:tcW w:w="1445" w:type="pct"/>
            <w:vAlign w:val="center"/>
          </w:tcPr>
          <w:p w14:paraId="5B139139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711" w:type="pct"/>
            <w:vAlign w:val="center"/>
          </w:tcPr>
          <w:p w14:paraId="18B730DE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/>
                <w:sz w:val="18"/>
                <w:szCs w:val="18"/>
              </w:rPr>
            </w:pPr>
          </w:p>
        </w:tc>
      </w:tr>
      <w:tr w:rsidR="001D3A24" w:rsidRPr="00224A92" w14:paraId="5FDB4281" w14:textId="77777777" w:rsidTr="001D3A24">
        <w:trPr>
          <w:trHeight w:val="558"/>
        </w:trPr>
        <w:tc>
          <w:tcPr>
            <w:tcW w:w="1844" w:type="pct"/>
            <w:vAlign w:val="center"/>
          </w:tcPr>
          <w:p w14:paraId="47F29618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Descripción y Justificación del curso</w:t>
            </w:r>
          </w:p>
        </w:tc>
        <w:tc>
          <w:tcPr>
            <w:tcW w:w="1445" w:type="pct"/>
            <w:vAlign w:val="center"/>
          </w:tcPr>
          <w:p w14:paraId="4074E817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  <w:tc>
          <w:tcPr>
            <w:tcW w:w="1711" w:type="pct"/>
            <w:vAlign w:val="center"/>
          </w:tcPr>
          <w:p w14:paraId="5FF89E3C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</w:tr>
      <w:tr w:rsidR="001D3A24" w:rsidRPr="00224A92" w14:paraId="14DAA480" w14:textId="77777777" w:rsidTr="001D3A24">
        <w:trPr>
          <w:trHeight w:val="258"/>
        </w:trPr>
        <w:tc>
          <w:tcPr>
            <w:tcW w:w="1844" w:type="pct"/>
            <w:vAlign w:val="center"/>
          </w:tcPr>
          <w:p w14:paraId="79933F7A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Objetivo General</w:t>
            </w:r>
          </w:p>
        </w:tc>
        <w:tc>
          <w:tcPr>
            <w:tcW w:w="1445" w:type="pct"/>
            <w:vAlign w:val="center"/>
          </w:tcPr>
          <w:p w14:paraId="20F72BC0" w14:textId="77777777" w:rsidR="001D3A24" w:rsidRPr="00224A92" w:rsidRDefault="001D3A24" w:rsidP="001D3A24">
            <w:pPr>
              <w:pStyle w:val="Standard"/>
              <w:rPr>
                <w:rFonts w:asciiTheme="minorHAnsi" w:hAnsiTheme="minorHAnsi" w:cstheme="minorHAnsi"/>
                <w:bCs/>
                <w:sz w:val="18"/>
                <w:szCs w:val="18"/>
                <w:lang w:val="es-CR"/>
              </w:rPr>
            </w:pPr>
          </w:p>
        </w:tc>
        <w:tc>
          <w:tcPr>
            <w:tcW w:w="1711" w:type="pct"/>
            <w:vAlign w:val="center"/>
          </w:tcPr>
          <w:p w14:paraId="4556251D" w14:textId="77777777" w:rsidR="001D3A24" w:rsidRPr="00224A92" w:rsidRDefault="001D3A24" w:rsidP="001D3A24">
            <w:pPr>
              <w:pStyle w:val="Standard"/>
              <w:rPr>
                <w:rFonts w:asciiTheme="minorHAnsi" w:hAnsiTheme="minorHAnsi" w:cstheme="minorHAnsi"/>
                <w:bCs/>
                <w:sz w:val="18"/>
                <w:szCs w:val="18"/>
                <w:lang w:val="es-CR"/>
              </w:rPr>
            </w:pPr>
          </w:p>
        </w:tc>
      </w:tr>
      <w:tr w:rsidR="001D3A24" w:rsidRPr="00224A92" w14:paraId="1DFBEE9C" w14:textId="77777777" w:rsidTr="001D3A24">
        <w:tc>
          <w:tcPr>
            <w:tcW w:w="1844" w:type="pct"/>
            <w:vAlign w:val="center"/>
          </w:tcPr>
          <w:p w14:paraId="22E5899C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Objetivos específicos</w:t>
            </w:r>
          </w:p>
        </w:tc>
        <w:tc>
          <w:tcPr>
            <w:tcW w:w="1445" w:type="pct"/>
            <w:vAlign w:val="center"/>
          </w:tcPr>
          <w:p w14:paraId="5ADCE79C" w14:textId="77777777" w:rsidR="001D3A24" w:rsidRPr="00224A92" w:rsidRDefault="001D3A24" w:rsidP="001D3A24">
            <w:pPr>
              <w:pStyle w:val="Standard"/>
              <w:rPr>
                <w:rFonts w:cstheme="minorHAnsi"/>
                <w:bCs/>
                <w:sz w:val="18"/>
                <w:szCs w:val="18"/>
              </w:rPr>
            </w:pPr>
          </w:p>
        </w:tc>
        <w:tc>
          <w:tcPr>
            <w:tcW w:w="1711" w:type="pct"/>
            <w:vAlign w:val="center"/>
          </w:tcPr>
          <w:p w14:paraId="67AE1F84" w14:textId="77777777" w:rsidR="001D3A24" w:rsidRPr="00224A92" w:rsidRDefault="001D3A24" w:rsidP="001D3A24">
            <w:pPr>
              <w:pStyle w:val="Standard"/>
              <w:rPr>
                <w:rFonts w:cstheme="minorHAnsi"/>
                <w:bCs/>
                <w:sz w:val="18"/>
                <w:szCs w:val="18"/>
              </w:rPr>
            </w:pPr>
          </w:p>
        </w:tc>
      </w:tr>
      <w:tr w:rsidR="001D3A24" w:rsidRPr="00224A92" w14:paraId="5F35FAD7" w14:textId="77777777" w:rsidTr="001D3A24">
        <w:tc>
          <w:tcPr>
            <w:tcW w:w="1844" w:type="pct"/>
            <w:vAlign w:val="center"/>
          </w:tcPr>
          <w:p w14:paraId="64FDA079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Contenidos</w:t>
            </w:r>
          </w:p>
        </w:tc>
        <w:tc>
          <w:tcPr>
            <w:tcW w:w="1445" w:type="pct"/>
            <w:vAlign w:val="center"/>
          </w:tcPr>
          <w:p w14:paraId="71023EEF" w14:textId="77777777" w:rsidR="001D3A24" w:rsidRPr="00224A92" w:rsidRDefault="001D3A24" w:rsidP="001D3A24">
            <w:pPr>
              <w:pStyle w:val="Default"/>
              <w:autoSpaceDE/>
              <w:autoSpaceDN/>
              <w:adjustRightInd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11" w:type="pct"/>
            <w:vAlign w:val="center"/>
          </w:tcPr>
          <w:p w14:paraId="7E355620" w14:textId="77777777" w:rsidR="001D3A24" w:rsidRPr="00224A92" w:rsidRDefault="001D3A24" w:rsidP="001D3A24">
            <w:pPr>
              <w:pStyle w:val="Default"/>
              <w:autoSpaceDE/>
              <w:autoSpaceDN/>
              <w:adjustRightInd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1D3A24" w:rsidRPr="00224A92" w14:paraId="738AAF2D" w14:textId="77777777" w:rsidTr="001D3A24">
        <w:tc>
          <w:tcPr>
            <w:tcW w:w="1844" w:type="pct"/>
            <w:vAlign w:val="center"/>
          </w:tcPr>
          <w:p w14:paraId="34E4F5A1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Estrategia metodológica</w:t>
            </w:r>
          </w:p>
        </w:tc>
        <w:tc>
          <w:tcPr>
            <w:tcW w:w="1445" w:type="pct"/>
            <w:vAlign w:val="center"/>
          </w:tcPr>
          <w:p w14:paraId="4EAFEE10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  <w:tc>
          <w:tcPr>
            <w:tcW w:w="1711" w:type="pct"/>
            <w:vAlign w:val="center"/>
          </w:tcPr>
          <w:p w14:paraId="4E4CCE14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</w:tr>
      <w:tr w:rsidR="001D3A24" w:rsidRPr="00224A92" w14:paraId="2EC86200" w14:textId="77777777" w:rsidTr="001D3A24">
        <w:tc>
          <w:tcPr>
            <w:tcW w:w="1844" w:type="pct"/>
            <w:vAlign w:val="center"/>
          </w:tcPr>
          <w:p w14:paraId="2A6F505A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lastRenderedPageBreak/>
              <w:t>Docentes</w:t>
            </w:r>
          </w:p>
        </w:tc>
        <w:tc>
          <w:tcPr>
            <w:tcW w:w="1445" w:type="pct"/>
            <w:vAlign w:val="center"/>
          </w:tcPr>
          <w:p w14:paraId="0B6A620B" w14:textId="77777777" w:rsidR="001D3A24" w:rsidRPr="00224A92" w:rsidRDefault="001D3A24" w:rsidP="001D3A24">
            <w:pPr>
              <w:suppressAutoHyphens/>
              <w:autoSpaceDN w:val="0"/>
              <w:spacing w:after="0" w:line="240" w:lineRule="auto"/>
              <w:textAlignment w:val="baseline"/>
              <w:rPr>
                <w:rFonts w:cstheme="minorHAnsi"/>
                <w:bCs/>
                <w:sz w:val="18"/>
                <w:szCs w:val="18"/>
              </w:rPr>
            </w:pPr>
          </w:p>
        </w:tc>
        <w:tc>
          <w:tcPr>
            <w:tcW w:w="1711" w:type="pct"/>
            <w:vAlign w:val="center"/>
          </w:tcPr>
          <w:p w14:paraId="0B3FEF34" w14:textId="77777777" w:rsidR="001D3A24" w:rsidRPr="00224A92" w:rsidRDefault="001D3A24" w:rsidP="001D3A24">
            <w:pPr>
              <w:suppressAutoHyphens/>
              <w:autoSpaceDN w:val="0"/>
              <w:spacing w:after="0" w:line="240" w:lineRule="auto"/>
              <w:textAlignment w:val="baseline"/>
              <w:rPr>
                <w:rFonts w:cstheme="minorHAnsi"/>
                <w:bCs/>
                <w:sz w:val="18"/>
                <w:szCs w:val="18"/>
              </w:rPr>
            </w:pPr>
          </w:p>
        </w:tc>
      </w:tr>
      <w:tr w:rsidR="001D3A24" w:rsidRPr="00224A92" w14:paraId="54D6525B" w14:textId="77777777" w:rsidTr="001D3A24">
        <w:trPr>
          <w:trHeight w:val="222"/>
        </w:trPr>
        <w:tc>
          <w:tcPr>
            <w:tcW w:w="1844" w:type="pct"/>
            <w:vAlign w:val="center"/>
          </w:tcPr>
          <w:p w14:paraId="5864781C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Sistema de e</w:t>
            </w:r>
            <w:r w:rsidRPr="00224A92">
              <w:rPr>
                <w:rFonts w:cstheme="minorHAnsi"/>
                <w:b/>
                <w:sz w:val="18"/>
                <w:szCs w:val="18"/>
              </w:rPr>
              <w:t>valuación</w:t>
            </w:r>
            <w:r w:rsidRPr="00224A92">
              <w:rPr>
                <w:rFonts w:cstheme="minorHAnsi"/>
                <w:bCs/>
                <w:sz w:val="18"/>
                <w:szCs w:val="18"/>
              </w:rPr>
              <w:t>:</w:t>
            </w:r>
          </w:p>
        </w:tc>
        <w:tc>
          <w:tcPr>
            <w:tcW w:w="1445" w:type="pct"/>
            <w:vAlign w:val="center"/>
          </w:tcPr>
          <w:p w14:paraId="2160A968" w14:textId="77777777" w:rsidR="001D3A24" w:rsidRPr="00224A92" w:rsidRDefault="001D3A24" w:rsidP="001D3A24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cstheme="minorHAnsi"/>
                <w:bCs/>
                <w:sz w:val="18"/>
                <w:szCs w:val="18"/>
              </w:rPr>
            </w:pPr>
          </w:p>
        </w:tc>
        <w:tc>
          <w:tcPr>
            <w:tcW w:w="1711" w:type="pct"/>
            <w:vAlign w:val="center"/>
          </w:tcPr>
          <w:p w14:paraId="144FCF74" w14:textId="77777777" w:rsidR="001D3A24" w:rsidRPr="00224A92" w:rsidRDefault="001D3A24" w:rsidP="001D3A24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cstheme="minorHAnsi"/>
                <w:bCs/>
                <w:sz w:val="18"/>
                <w:szCs w:val="18"/>
              </w:rPr>
            </w:pPr>
          </w:p>
        </w:tc>
      </w:tr>
      <w:tr w:rsidR="001D3A24" w:rsidRPr="00224A92" w14:paraId="2AEA87A9" w14:textId="77777777" w:rsidTr="001D3A24">
        <w:tc>
          <w:tcPr>
            <w:tcW w:w="1844" w:type="pct"/>
            <w:vAlign w:val="center"/>
          </w:tcPr>
          <w:p w14:paraId="3D225642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Evaluaciones docentes</w:t>
            </w:r>
          </w:p>
        </w:tc>
        <w:tc>
          <w:tcPr>
            <w:tcW w:w="1445" w:type="pct"/>
            <w:vAlign w:val="center"/>
          </w:tcPr>
          <w:p w14:paraId="6953FCB6" w14:textId="77777777" w:rsidR="001D3A24" w:rsidRPr="004D4BE3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  <w:tc>
          <w:tcPr>
            <w:tcW w:w="1711" w:type="pct"/>
            <w:vAlign w:val="center"/>
          </w:tcPr>
          <w:p w14:paraId="5612D10B" w14:textId="77777777" w:rsidR="001D3A24" w:rsidRPr="004D4BE3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</w:tr>
      <w:tr w:rsidR="001D3A24" w:rsidRPr="00224A92" w14:paraId="562E8883" w14:textId="77777777" w:rsidTr="001D3A24">
        <w:tc>
          <w:tcPr>
            <w:tcW w:w="1844" w:type="pct"/>
          </w:tcPr>
          <w:p w14:paraId="0263311F" w14:textId="77777777" w:rsidR="001D3A24" w:rsidRPr="00224A92" w:rsidRDefault="001D3A24" w:rsidP="001D3A24">
            <w:pPr>
              <w:spacing w:line="240" w:lineRule="auto"/>
              <w:rPr>
                <w:rFonts w:cstheme="minorHAnsi"/>
                <w:b/>
                <w:sz w:val="18"/>
                <w:szCs w:val="18"/>
              </w:rPr>
            </w:pPr>
            <w:r w:rsidRPr="00224A92">
              <w:rPr>
                <w:rFonts w:cstheme="minorHAnsi"/>
                <w:b/>
                <w:sz w:val="18"/>
                <w:szCs w:val="18"/>
              </w:rPr>
              <w:t>Diplomas de participación</w:t>
            </w:r>
          </w:p>
        </w:tc>
        <w:tc>
          <w:tcPr>
            <w:tcW w:w="1445" w:type="pct"/>
          </w:tcPr>
          <w:p w14:paraId="326013C1" w14:textId="77777777" w:rsidR="001D3A24" w:rsidRPr="00224A92" w:rsidRDefault="001D3A24" w:rsidP="001D3A24">
            <w:pPr>
              <w:pStyle w:val="Prrafodelista"/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  <w:tc>
          <w:tcPr>
            <w:tcW w:w="1711" w:type="pct"/>
          </w:tcPr>
          <w:p w14:paraId="2AE2B460" w14:textId="77777777" w:rsidR="001D3A24" w:rsidRPr="00224A92" w:rsidRDefault="001D3A24" w:rsidP="001D3A24">
            <w:pPr>
              <w:pStyle w:val="Prrafodelista"/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</w:tr>
      <w:tr w:rsidR="001D3A24" w:rsidRPr="00224A92" w14:paraId="7C7F68E9" w14:textId="77777777" w:rsidTr="001D3A24">
        <w:trPr>
          <w:trHeight w:val="568"/>
        </w:trPr>
        <w:tc>
          <w:tcPr>
            <w:tcW w:w="1844" w:type="pct"/>
          </w:tcPr>
          <w:p w14:paraId="5237E7EC" w14:textId="77777777" w:rsidR="001D3A24" w:rsidRPr="00224A92" w:rsidRDefault="001D3A24" w:rsidP="001D3A24">
            <w:pPr>
              <w:spacing w:line="240" w:lineRule="auto"/>
              <w:jc w:val="both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Reporte de participantes</w:t>
            </w:r>
          </w:p>
        </w:tc>
        <w:tc>
          <w:tcPr>
            <w:tcW w:w="1445" w:type="pct"/>
          </w:tcPr>
          <w:p w14:paraId="45C93CE0" w14:textId="77777777" w:rsidR="001D3A24" w:rsidRPr="00883C87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  <w:tc>
          <w:tcPr>
            <w:tcW w:w="1711" w:type="pct"/>
          </w:tcPr>
          <w:p w14:paraId="543125AE" w14:textId="77777777" w:rsidR="001D3A24" w:rsidRPr="00883C87" w:rsidRDefault="001D3A24" w:rsidP="001D3A24">
            <w:pPr>
              <w:spacing w:line="240" w:lineRule="auto"/>
              <w:rPr>
                <w:rFonts w:cstheme="minorHAnsi"/>
                <w:bCs/>
                <w:sz w:val="18"/>
                <w:szCs w:val="18"/>
              </w:rPr>
            </w:pPr>
          </w:p>
        </w:tc>
      </w:tr>
    </w:tbl>
    <w:p w14:paraId="79C9A120" w14:textId="77777777" w:rsidR="00A30436" w:rsidRDefault="00A30436" w:rsidP="00AE1AC0">
      <w:pPr>
        <w:rPr>
          <w:rFonts w:cstheme="minorHAnsi"/>
          <w:b/>
          <w:bCs/>
          <w:noProof/>
          <w:lang w:val="es-ES"/>
        </w:rPr>
      </w:pPr>
    </w:p>
    <w:p w14:paraId="3C214412" w14:textId="698799CE" w:rsidR="00AE1AC0" w:rsidRPr="00A0305F" w:rsidRDefault="00A30436" w:rsidP="00EA6AB4">
      <w:pPr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4</w:t>
      </w:r>
      <w:r>
        <w:rPr>
          <w:rFonts w:cstheme="minorHAnsi"/>
          <w:b/>
          <w:bCs/>
          <w:noProof/>
          <w:lang w:val="es-ES"/>
        </w:rPr>
        <w:t xml:space="preserve">. </w:t>
      </w:r>
      <w:r w:rsidR="00AE1AC0" w:rsidRPr="00A0305F">
        <w:rPr>
          <w:rFonts w:cstheme="minorHAnsi"/>
          <w:b/>
          <w:bCs/>
          <w:noProof/>
          <w:sz w:val="24"/>
          <w:szCs w:val="24"/>
          <w:lang w:val="es-ES"/>
        </w:rPr>
        <w:t>Análisis del diseño curricular</w:t>
      </w:r>
    </w:p>
    <w:p w14:paraId="775CAE12" w14:textId="77777777" w:rsidR="00D27C3D" w:rsidRPr="00A0305F" w:rsidRDefault="00D27C3D" w:rsidP="00EA6AB4">
      <w:pPr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4.1 Coherencia de objetivos</w:t>
      </w:r>
    </w:p>
    <w:p w14:paraId="398ED7A9" w14:textId="77777777" w:rsidR="00D27C3D" w:rsidRPr="00A0305F" w:rsidRDefault="00D27C3D" w:rsidP="00EA6AB4">
      <w:pPr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El curso presenta objetivos generales y específicos claramente definidos y coherentes con el propósito formativo, orientados al desarrollo de competencias en Buenas Prácticas Clínicas en Investigación Biomédica.</w:t>
      </w:r>
    </w:p>
    <w:p w14:paraId="7CD48FFB" w14:textId="18935731" w:rsidR="00A704BF" w:rsidRPr="00A0305F" w:rsidRDefault="00A704B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4.2</w:t>
      </w:r>
      <w:r w:rsidR="00A30436" w:rsidRPr="00A0305F">
        <w:rPr>
          <w:rFonts w:cstheme="minorHAnsi"/>
          <w:b/>
          <w:bCs/>
          <w:noProof/>
          <w:sz w:val="24"/>
          <w:szCs w:val="24"/>
          <w:lang w:val="es-ES"/>
        </w:rPr>
        <w:t xml:space="preserve"> </w:t>
      </w: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Contenidos temáticos</w:t>
      </w:r>
    </w:p>
    <w:p w14:paraId="01A47A5C" w14:textId="77777777" w:rsidR="00A704BF" w:rsidRPr="00A0305F" w:rsidRDefault="00A704B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Los contenidos cubren los fundamentos éticos, científicos y regulatorios necesarios, incluyendo:</w:t>
      </w:r>
    </w:p>
    <w:p w14:paraId="1DF6DDBC" w14:textId="64949196" w:rsidR="00A704BF" w:rsidRPr="00A0305F" w:rsidRDefault="00FE2E05" w:rsidP="00EA6AB4">
      <w:pPr>
        <w:numPr>
          <w:ilvl w:val="0"/>
          <w:numId w:val="3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C</w:t>
      </w:r>
      <w:r w:rsidR="00A704BF" w:rsidRPr="00A0305F">
        <w:rPr>
          <w:rFonts w:cstheme="minorHAnsi"/>
          <w:noProof/>
          <w:sz w:val="24"/>
          <w:szCs w:val="24"/>
          <w:lang w:val="es-ES"/>
        </w:rPr>
        <w:t>onsentimiento informado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22A545A0" w14:textId="29B6CAF3" w:rsidR="00A704BF" w:rsidRPr="00A0305F" w:rsidRDefault="00FE2E05" w:rsidP="00EA6AB4">
      <w:pPr>
        <w:numPr>
          <w:ilvl w:val="0"/>
          <w:numId w:val="3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P</w:t>
      </w:r>
      <w:r w:rsidR="00A704BF" w:rsidRPr="00A0305F">
        <w:rPr>
          <w:rFonts w:cstheme="minorHAnsi"/>
          <w:noProof/>
          <w:sz w:val="24"/>
          <w:szCs w:val="24"/>
          <w:lang w:val="es-ES"/>
        </w:rPr>
        <w:t>rotección de participantes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396CBF50" w14:textId="5B6C8B8E" w:rsidR="00A704BF" w:rsidRPr="00A0305F" w:rsidRDefault="00FE2E05" w:rsidP="00EA6AB4">
      <w:pPr>
        <w:numPr>
          <w:ilvl w:val="0"/>
          <w:numId w:val="3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C</w:t>
      </w:r>
      <w:r w:rsidR="00A704BF" w:rsidRPr="00A0305F">
        <w:rPr>
          <w:rFonts w:cstheme="minorHAnsi"/>
          <w:noProof/>
          <w:sz w:val="24"/>
          <w:szCs w:val="24"/>
          <w:lang w:val="es-ES"/>
        </w:rPr>
        <w:t>onfidencialidad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1BF43A64" w14:textId="6E32B0D5" w:rsidR="00A704BF" w:rsidRPr="00A0305F" w:rsidRDefault="00FE2E05" w:rsidP="00EA6AB4">
      <w:pPr>
        <w:numPr>
          <w:ilvl w:val="0"/>
          <w:numId w:val="3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M</w:t>
      </w:r>
      <w:r w:rsidR="00A704BF" w:rsidRPr="00A0305F">
        <w:rPr>
          <w:rFonts w:cstheme="minorHAnsi"/>
          <w:noProof/>
          <w:sz w:val="24"/>
          <w:szCs w:val="24"/>
          <w:lang w:val="es-ES"/>
        </w:rPr>
        <w:t>arco normativo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0370D3B7" w14:textId="77777777" w:rsidR="00A704BF" w:rsidRPr="00A0305F" w:rsidRDefault="00A704B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Asimismo, integran aspectos de actualización conforme a desarrollos recientes en la materia.</w:t>
      </w:r>
    </w:p>
    <w:p w14:paraId="1BA82535" w14:textId="77777777" w:rsidR="006338CF" w:rsidRPr="00A0305F" w:rsidRDefault="006338C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</w:p>
    <w:p w14:paraId="0B3EA604" w14:textId="3EECC0AB" w:rsidR="002114C7" w:rsidRPr="00A0305F" w:rsidRDefault="002114C7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4.3 Tópicos de actualización</w:t>
      </w:r>
    </w:p>
    <w:p w14:paraId="7D73ADBC" w14:textId="77777777" w:rsidR="002114C7" w:rsidRPr="00A0305F" w:rsidRDefault="002114C7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 xml:space="preserve">Los tópicos de actualización se abordan como </w:t>
      </w: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ejes transversales</w:t>
      </w:r>
      <w:r w:rsidRPr="00A0305F">
        <w:rPr>
          <w:rFonts w:cstheme="minorHAnsi"/>
          <w:noProof/>
          <w:sz w:val="24"/>
          <w:szCs w:val="24"/>
          <w:lang w:val="es-ES"/>
        </w:rPr>
        <w:t>, orientados a:</w:t>
      </w:r>
    </w:p>
    <w:p w14:paraId="59DCEDAC" w14:textId="32A20202" w:rsidR="002114C7" w:rsidRPr="00A0305F" w:rsidRDefault="00FE2E05" w:rsidP="00EA6AB4">
      <w:pPr>
        <w:numPr>
          <w:ilvl w:val="0"/>
          <w:numId w:val="32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F</w:t>
      </w:r>
      <w:r w:rsidR="002114C7" w:rsidRPr="00A0305F">
        <w:rPr>
          <w:rFonts w:cstheme="minorHAnsi"/>
          <w:noProof/>
          <w:sz w:val="24"/>
          <w:szCs w:val="24"/>
          <w:lang w:val="es-ES"/>
        </w:rPr>
        <w:t>ortalecer la reflexión crítica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0B96BA60" w14:textId="0C33CA64" w:rsidR="002114C7" w:rsidRPr="00A0305F" w:rsidRDefault="00FE2E05" w:rsidP="00EA6AB4">
      <w:pPr>
        <w:numPr>
          <w:ilvl w:val="0"/>
          <w:numId w:val="32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I</w:t>
      </w:r>
      <w:r w:rsidR="002114C7" w:rsidRPr="00A0305F">
        <w:rPr>
          <w:rFonts w:cstheme="minorHAnsi"/>
          <w:noProof/>
          <w:sz w:val="24"/>
          <w:szCs w:val="24"/>
          <w:lang w:val="es-ES"/>
        </w:rPr>
        <w:t>ntegrar innovación tecnológica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3078B504" w14:textId="39E812A1" w:rsidR="002114C7" w:rsidRPr="00A0305F" w:rsidRDefault="00FE2E05" w:rsidP="00EA6AB4">
      <w:pPr>
        <w:numPr>
          <w:ilvl w:val="0"/>
          <w:numId w:val="32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I</w:t>
      </w:r>
      <w:r w:rsidR="002114C7" w:rsidRPr="00A0305F">
        <w:rPr>
          <w:rFonts w:cstheme="minorHAnsi"/>
          <w:noProof/>
          <w:sz w:val="24"/>
          <w:szCs w:val="24"/>
          <w:lang w:val="es-ES"/>
        </w:rPr>
        <w:t>ncorporar enfoques contemporáneos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5A31E8EE" w14:textId="134905D6" w:rsidR="004D4BE3" w:rsidRDefault="002114C7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sin sustituir los contenidos temáticos esenciales.</w:t>
      </w:r>
    </w:p>
    <w:p w14:paraId="667A6113" w14:textId="77777777" w:rsidR="00A0305F" w:rsidRPr="00A0305F" w:rsidRDefault="00A0305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</w:p>
    <w:p w14:paraId="02D9880D" w14:textId="77777777" w:rsidR="001E2A3F" w:rsidRPr="00A0305F" w:rsidRDefault="001E2A3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4.4 Metodología de enseñanza-aprendizaje</w:t>
      </w:r>
    </w:p>
    <w:p w14:paraId="6E45038E" w14:textId="77777777" w:rsidR="001E2A3F" w:rsidRPr="00A0305F" w:rsidRDefault="001E2A3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La estrategia metodológica es coherente con la modalidad del curso, combinando:</w:t>
      </w:r>
    </w:p>
    <w:p w14:paraId="68A65E90" w14:textId="25CB9902" w:rsidR="001E2A3F" w:rsidRPr="00A0305F" w:rsidRDefault="00FE2E05" w:rsidP="00EA6AB4">
      <w:pPr>
        <w:numPr>
          <w:ilvl w:val="0"/>
          <w:numId w:val="33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C</w:t>
      </w:r>
      <w:r w:rsidR="001E2A3F" w:rsidRPr="00A0305F">
        <w:rPr>
          <w:rFonts w:cstheme="minorHAnsi"/>
          <w:noProof/>
          <w:sz w:val="24"/>
          <w:szCs w:val="24"/>
          <w:lang w:val="es-ES"/>
        </w:rPr>
        <w:t>ontenidos teóricos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5186B485" w14:textId="0EB99668" w:rsidR="001E2A3F" w:rsidRPr="00A0305F" w:rsidRDefault="00FE2E05" w:rsidP="00EA6AB4">
      <w:pPr>
        <w:numPr>
          <w:ilvl w:val="0"/>
          <w:numId w:val="33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A</w:t>
      </w:r>
      <w:r w:rsidR="001E2A3F" w:rsidRPr="00A0305F">
        <w:rPr>
          <w:rFonts w:cstheme="minorHAnsi"/>
          <w:noProof/>
          <w:sz w:val="24"/>
          <w:szCs w:val="24"/>
          <w:lang w:val="es-ES"/>
        </w:rPr>
        <w:t>ctividades prácticas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37C835F9" w14:textId="00CBBB7F" w:rsidR="001E2A3F" w:rsidRPr="00A0305F" w:rsidRDefault="00FE2E05" w:rsidP="00EA6AB4">
      <w:pPr>
        <w:numPr>
          <w:ilvl w:val="0"/>
          <w:numId w:val="33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A</w:t>
      </w:r>
      <w:r w:rsidR="001E2A3F" w:rsidRPr="00A0305F">
        <w:rPr>
          <w:rFonts w:cstheme="minorHAnsi"/>
          <w:noProof/>
          <w:sz w:val="24"/>
          <w:szCs w:val="24"/>
          <w:lang w:val="es-ES"/>
        </w:rPr>
        <w:t>nálisis de casos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16CB5B44" w14:textId="77777777" w:rsidR="001E2A3F" w:rsidRPr="00A0305F" w:rsidRDefault="001E2A3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lo que facilita la apropiación de los principios de las Buenas Prácticas Clínicas.</w:t>
      </w:r>
    </w:p>
    <w:p w14:paraId="48BD5EA2" w14:textId="77777777" w:rsidR="004D7201" w:rsidRPr="00A0305F" w:rsidRDefault="004D7201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</w:p>
    <w:p w14:paraId="1149FCB8" w14:textId="77777777" w:rsidR="006338CF" w:rsidRPr="00A0305F" w:rsidRDefault="006338C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4.5 Sistema de evaluación</w:t>
      </w:r>
    </w:p>
    <w:p w14:paraId="5E70D89D" w14:textId="77777777" w:rsidR="006338CF" w:rsidRPr="00A0305F" w:rsidRDefault="006338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El curso contempla mecanismos de evaluación que permiten:</w:t>
      </w:r>
    </w:p>
    <w:p w14:paraId="2A32DA99" w14:textId="22E4B4F4" w:rsidR="006338CF" w:rsidRPr="00A0305F" w:rsidRDefault="00FE2E05" w:rsidP="00EA6AB4">
      <w:pPr>
        <w:numPr>
          <w:ilvl w:val="0"/>
          <w:numId w:val="34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V</w:t>
      </w:r>
      <w:r w:rsidR="006338CF" w:rsidRPr="00A0305F">
        <w:rPr>
          <w:rFonts w:cstheme="minorHAnsi"/>
          <w:noProof/>
          <w:sz w:val="24"/>
          <w:szCs w:val="24"/>
          <w:lang w:val="es-ES"/>
        </w:rPr>
        <w:t>erificar el logro de objetivos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7BF8F812" w14:textId="3AFEC8DD" w:rsidR="006338CF" w:rsidRPr="00A0305F" w:rsidRDefault="00FE2E05" w:rsidP="00EA6AB4">
      <w:pPr>
        <w:numPr>
          <w:ilvl w:val="0"/>
          <w:numId w:val="34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</w:t>
      </w:r>
      <w:r w:rsidR="006338CF" w:rsidRPr="00A0305F">
        <w:rPr>
          <w:rFonts w:cstheme="minorHAnsi"/>
          <w:noProof/>
          <w:sz w:val="24"/>
          <w:szCs w:val="24"/>
          <w:lang w:val="es-ES"/>
        </w:rPr>
        <w:t>valuar desempeño del estudiantado</w:t>
      </w:r>
      <w:r w:rsidRPr="00A0305F">
        <w:rPr>
          <w:rFonts w:cstheme="minorHAnsi"/>
          <w:noProof/>
          <w:sz w:val="24"/>
          <w:szCs w:val="24"/>
          <w:lang w:val="es-ES"/>
        </w:rPr>
        <w:t>.</w:t>
      </w:r>
    </w:p>
    <w:p w14:paraId="2007AD7A" w14:textId="70C0DEF1" w:rsidR="00A0305F" w:rsidRDefault="007754B4" w:rsidP="00EA6AB4">
      <w:pPr>
        <w:numPr>
          <w:ilvl w:val="0"/>
          <w:numId w:val="34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V</w:t>
      </w:r>
      <w:r w:rsidR="006338CF" w:rsidRPr="00A0305F">
        <w:rPr>
          <w:rFonts w:cstheme="minorHAnsi"/>
          <w:noProof/>
          <w:sz w:val="24"/>
          <w:szCs w:val="24"/>
          <w:lang w:val="es-ES"/>
        </w:rPr>
        <w:t>alorar la calidad del proceso formativo</w:t>
      </w:r>
      <w:r w:rsidR="00A0305F">
        <w:rPr>
          <w:rFonts w:cstheme="minorHAnsi"/>
          <w:noProof/>
          <w:sz w:val="24"/>
          <w:szCs w:val="24"/>
          <w:lang w:val="es-ES"/>
        </w:rPr>
        <w:t>.</w:t>
      </w:r>
    </w:p>
    <w:p w14:paraId="50595AD4" w14:textId="77777777" w:rsidR="00A0305F" w:rsidRPr="00A0305F" w:rsidRDefault="00A0305F" w:rsidP="00EA6AB4">
      <w:pPr>
        <w:spacing w:after="0" w:line="240" w:lineRule="auto"/>
        <w:ind w:left="720"/>
        <w:jc w:val="both"/>
        <w:rPr>
          <w:rFonts w:cstheme="minorHAnsi"/>
          <w:noProof/>
          <w:sz w:val="24"/>
          <w:szCs w:val="24"/>
          <w:lang w:val="es-ES"/>
        </w:rPr>
      </w:pPr>
    </w:p>
    <w:p w14:paraId="7D2DF9CB" w14:textId="77777777" w:rsidR="006338CF" w:rsidRPr="00A0305F" w:rsidRDefault="006338CF" w:rsidP="00EA6AB4">
      <w:pPr>
        <w:pStyle w:val="Ttulo3"/>
        <w:spacing w:before="0" w:line="300" w:lineRule="atLeast"/>
        <w:jc w:val="both"/>
        <w:rPr>
          <w:rFonts w:asciiTheme="minorHAnsi" w:hAnsiTheme="minorHAnsi" w:cstheme="minorHAnsi"/>
          <w:color w:val="000000" w:themeColor="text1"/>
        </w:rPr>
      </w:pPr>
      <w:r w:rsidRPr="00A0305F">
        <w:rPr>
          <w:rStyle w:val="Fuerte"/>
          <w:rFonts w:asciiTheme="minorHAnsi" w:hAnsiTheme="minorHAnsi" w:cstheme="minorHAnsi"/>
          <w:color w:val="000000" w:themeColor="text1"/>
        </w:rPr>
        <w:t>4.6 Equipo docente</w:t>
      </w:r>
    </w:p>
    <w:p w14:paraId="67D4D136" w14:textId="77777777" w:rsidR="006338CF" w:rsidRPr="00A0305F" w:rsidRDefault="006338CF" w:rsidP="00EA6AB4">
      <w:pPr>
        <w:pStyle w:val="NormalWeb"/>
        <w:spacing w:before="0" w:beforeAutospacing="0" w:line="300" w:lineRule="atLeast"/>
        <w:jc w:val="both"/>
        <w:rPr>
          <w:rFonts w:asciiTheme="minorHAnsi" w:hAnsiTheme="minorHAnsi" w:cstheme="minorHAnsi"/>
        </w:rPr>
      </w:pPr>
      <w:r w:rsidRPr="00A0305F">
        <w:rPr>
          <w:rFonts w:asciiTheme="minorHAnsi" w:hAnsiTheme="minorHAnsi" w:cstheme="minorHAnsi"/>
        </w:rPr>
        <w:t>El personal docente presenta idoneidad académica y experiencia acorde con los contenidos propuestos.</w:t>
      </w:r>
    </w:p>
    <w:p w14:paraId="7814DDBA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5. Análisis de calidad por diseño y gestión de riesgos</w:t>
      </w:r>
    </w:p>
    <w:p w14:paraId="3FE1B774" w14:textId="77777777" w:rsidR="00FE2E05" w:rsidRPr="00A0305F" w:rsidRDefault="00FE2E05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</w:p>
    <w:p w14:paraId="538B3031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5.1 Identificación de riesgos</w:t>
      </w:r>
    </w:p>
    <w:p w14:paraId="1DC498F3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El programa identifica riesgos asociados a la investigación biomédica, incluyendo:</w:t>
      </w:r>
    </w:p>
    <w:p w14:paraId="1A2C7141" w14:textId="3FFADE00" w:rsidR="006171CF" w:rsidRPr="00A0305F" w:rsidRDefault="00FE2E05" w:rsidP="00EA6AB4">
      <w:pPr>
        <w:numPr>
          <w:ilvl w:val="0"/>
          <w:numId w:val="35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R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iesgos éticos</w:t>
      </w:r>
    </w:p>
    <w:p w14:paraId="36018F53" w14:textId="68BE85DD" w:rsidR="006171CF" w:rsidRPr="00A0305F" w:rsidRDefault="00FE2E05" w:rsidP="00EA6AB4">
      <w:pPr>
        <w:numPr>
          <w:ilvl w:val="0"/>
          <w:numId w:val="35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R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iesgos metodológicos</w:t>
      </w:r>
    </w:p>
    <w:p w14:paraId="74E42C48" w14:textId="731EEB76" w:rsidR="006171CF" w:rsidRPr="00A0305F" w:rsidRDefault="00FE2E05" w:rsidP="00EA6AB4">
      <w:pPr>
        <w:numPr>
          <w:ilvl w:val="0"/>
          <w:numId w:val="35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R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iesgos operativos</w:t>
      </w:r>
    </w:p>
    <w:p w14:paraId="7083AAC8" w14:textId="0A328038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</w:p>
    <w:p w14:paraId="063BB8C4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5.2 Análisis y priorización</w:t>
      </w:r>
    </w:p>
    <w:p w14:paraId="3C2BDF4A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Se evidencia el análisis de:</w:t>
      </w:r>
    </w:p>
    <w:p w14:paraId="7A21FA89" w14:textId="0BC43F05" w:rsidR="006171CF" w:rsidRPr="00A0305F" w:rsidRDefault="00FE2E05" w:rsidP="00EA6AB4">
      <w:pPr>
        <w:numPr>
          <w:ilvl w:val="0"/>
          <w:numId w:val="36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P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robabilidad e impacto</w:t>
      </w:r>
    </w:p>
    <w:p w14:paraId="0495661D" w14:textId="0CCB0243" w:rsidR="006171CF" w:rsidRPr="00A0305F" w:rsidRDefault="00FE2E05" w:rsidP="00EA6AB4">
      <w:pPr>
        <w:numPr>
          <w:ilvl w:val="0"/>
          <w:numId w:val="36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I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dentificación de riesgos críticos</w:t>
      </w:r>
    </w:p>
    <w:p w14:paraId="727B2240" w14:textId="4E6D999E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</w:p>
    <w:p w14:paraId="78DDE888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5.3 Medidas de mitigación</w:t>
      </w:r>
    </w:p>
    <w:p w14:paraId="742EB033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El curso incorpora estrategias de mitigación proporcionales al nivel de riesgo, orientadas a:</w:t>
      </w:r>
    </w:p>
    <w:p w14:paraId="3E2A8C0A" w14:textId="4796BB99" w:rsidR="006171CF" w:rsidRPr="00A0305F" w:rsidRDefault="00FE2E05" w:rsidP="00EA6AB4">
      <w:pPr>
        <w:numPr>
          <w:ilvl w:val="0"/>
          <w:numId w:val="37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P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roteger a las personas participantes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014B2AB0" w14:textId="6F811F32" w:rsidR="006171CF" w:rsidRPr="00A0305F" w:rsidRDefault="00FE2E05" w:rsidP="00EA6AB4">
      <w:pPr>
        <w:numPr>
          <w:ilvl w:val="0"/>
          <w:numId w:val="37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G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arantizar la validez de los datos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3BB14741" w14:textId="5DAB21DB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</w:p>
    <w:p w14:paraId="1B074DA0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5.4 Integración en el proceso formativo</w:t>
      </w:r>
    </w:p>
    <w:p w14:paraId="0239BD3C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Los riesgos identificados se integran en:</w:t>
      </w:r>
    </w:p>
    <w:p w14:paraId="7C1D4C8F" w14:textId="211DE78E" w:rsidR="006171CF" w:rsidRPr="00A0305F" w:rsidRDefault="00FE2E05" w:rsidP="00EA6AB4">
      <w:pPr>
        <w:numPr>
          <w:ilvl w:val="0"/>
          <w:numId w:val="38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C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ontenidos</w:t>
      </w:r>
      <w:r w:rsidR="00A0305F">
        <w:rPr>
          <w:rFonts w:cstheme="minorHAnsi"/>
          <w:noProof/>
          <w:sz w:val="24"/>
          <w:szCs w:val="24"/>
          <w:lang w:val="es-ES"/>
        </w:rPr>
        <w:t>.</w:t>
      </w:r>
    </w:p>
    <w:p w14:paraId="0B0EF8C6" w14:textId="4C70DEBD" w:rsidR="006171CF" w:rsidRPr="00A0305F" w:rsidRDefault="00FE2E05" w:rsidP="00EA6AB4">
      <w:pPr>
        <w:numPr>
          <w:ilvl w:val="0"/>
          <w:numId w:val="38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jercicios y casos prácticos</w:t>
      </w:r>
      <w:r w:rsidR="00A0305F">
        <w:rPr>
          <w:rFonts w:cstheme="minorHAnsi"/>
          <w:noProof/>
          <w:sz w:val="24"/>
          <w:szCs w:val="24"/>
          <w:lang w:val="es-ES"/>
        </w:rPr>
        <w:t>.</w:t>
      </w:r>
    </w:p>
    <w:p w14:paraId="586A80D8" w14:textId="0EFE4A30" w:rsidR="006171CF" w:rsidRPr="00A0305F" w:rsidRDefault="00FE2E05" w:rsidP="00EA6AB4">
      <w:pPr>
        <w:numPr>
          <w:ilvl w:val="0"/>
          <w:numId w:val="38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S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istemas de evaluación</w:t>
      </w:r>
      <w:r w:rsidR="00A0305F">
        <w:rPr>
          <w:rFonts w:cstheme="minorHAnsi"/>
          <w:noProof/>
          <w:sz w:val="24"/>
          <w:szCs w:val="24"/>
          <w:lang w:val="es-ES"/>
        </w:rPr>
        <w:t>.</w:t>
      </w:r>
    </w:p>
    <w:p w14:paraId="08DDD229" w14:textId="093EB823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</w:p>
    <w:p w14:paraId="40D433C1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6. Valoración global del diseño curricular</w:t>
      </w:r>
    </w:p>
    <w:p w14:paraId="27D24A2F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El diseño curricular presenta una adecuada articulación entre:</w:t>
      </w:r>
    </w:p>
    <w:p w14:paraId="4974A319" w14:textId="7CA7AEED" w:rsidR="006171CF" w:rsidRPr="00A0305F" w:rsidRDefault="00FE2E05" w:rsidP="00EA6AB4">
      <w:pPr>
        <w:numPr>
          <w:ilvl w:val="0"/>
          <w:numId w:val="39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O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bjetivos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1AA1CE80" w14:textId="2A4326C2" w:rsidR="006171CF" w:rsidRPr="00A0305F" w:rsidRDefault="00FE2E05" w:rsidP="00EA6AB4">
      <w:pPr>
        <w:numPr>
          <w:ilvl w:val="0"/>
          <w:numId w:val="39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C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ontenidos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4C7BC4DD" w14:textId="47EEABD7" w:rsidR="006171CF" w:rsidRPr="00A0305F" w:rsidRDefault="00FE2E05" w:rsidP="00EA6AB4">
      <w:pPr>
        <w:numPr>
          <w:ilvl w:val="0"/>
          <w:numId w:val="39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M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etodología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433C2D40" w14:textId="48DE63C0" w:rsidR="006171CF" w:rsidRPr="00A0305F" w:rsidRDefault="00FE2E05" w:rsidP="00EA6AB4">
      <w:pPr>
        <w:numPr>
          <w:ilvl w:val="0"/>
          <w:numId w:val="39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lastRenderedPageBreak/>
        <w:t>E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valuación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76A0B75B" w14:textId="6D32972C" w:rsidR="006171CF" w:rsidRPr="00A0305F" w:rsidRDefault="00FE2E05" w:rsidP="00EA6AB4">
      <w:pPr>
        <w:numPr>
          <w:ilvl w:val="0"/>
          <w:numId w:val="39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T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ópicos de actualización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0EA7065D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Asimismo, incorpora:</w:t>
      </w:r>
    </w:p>
    <w:p w14:paraId="38ABCB44" w14:textId="03F0DBAA" w:rsidR="006171CF" w:rsidRPr="00A0305F" w:rsidRDefault="00FE2E05" w:rsidP="00EA6AB4">
      <w:pPr>
        <w:numPr>
          <w:ilvl w:val="0"/>
          <w:numId w:val="40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stándares internacionales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31A1D35C" w14:textId="16A5A4D4" w:rsidR="006171CF" w:rsidRPr="00A0305F" w:rsidRDefault="00FE2E05" w:rsidP="00EA6AB4">
      <w:pPr>
        <w:numPr>
          <w:ilvl w:val="0"/>
          <w:numId w:val="40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C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alidad por diseño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28363A3A" w14:textId="6BB117F4" w:rsidR="006171CF" w:rsidRPr="00A0305F" w:rsidRDefault="00FE2E05" w:rsidP="00EA6AB4">
      <w:pPr>
        <w:numPr>
          <w:ilvl w:val="0"/>
          <w:numId w:val="40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G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estión de riesgos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0568CDE2" w14:textId="462AC791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</w:p>
    <w:p w14:paraId="20AEFB85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7. Conclusiones</w:t>
      </w:r>
    </w:p>
    <w:p w14:paraId="73F3DB6E" w14:textId="77777777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El curso evaluado:</w:t>
      </w:r>
    </w:p>
    <w:p w14:paraId="6D35FB0D" w14:textId="4A27AB26" w:rsidR="006171CF" w:rsidRPr="00A0305F" w:rsidRDefault="00FE2E05" w:rsidP="00EA6AB4">
      <w:pPr>
        <w:numPr>
          <w:ilvl w:val="0"/>
          <w:numId w:val="4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P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resenta coherencia interna y pertinencia académica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4AED17BC" w14:textId="6EDDB8F4" w:rsidR="006171CF" w:rsidRPr="00A0305F" w:rsidRDefault="007754B4" w:rsidP="00EA6AB4">
      <w:pPr>
        <w:numPr>
          <w:ilvl w:val="0"/>
          <w:numId w:val="4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C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umple con los requisitos establecidos por el CONIS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04B46470" w14:textId="4B0D54E9" w:rsidR="006171CF" w:rsidRPr="00A0305F" w:rsidRDefault="007754B4" w:rsidP="00EA6AB4">
      <w:pPr>
        <w:numPr>
          <w:ilvl w:val="0"/>
          <w:numId w:val="4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I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ncorpora adecuadamente el enfoque de calidad por diseño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177DC7B3" w14:textId="597F5A9D" w:rsidR="006171CF" w:rsidRPr="00A0305F" w:rsidRDefault="007754B4" w:rsidP="00EA6AB4">
      <w:pPr>
        <w:numPr>
          <w:ilvl w:val="0"/>
          <w:numId w:val="4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videncia la identificación, análisis y gestión de riesgos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4F62DB8B" w14:textId="05C42F6D" w:rsidR="006171CF" w:rsidRPr="00A0305F" w:rsidRDefault="007754B4" w:rsidP="00EA6AB4">
      <w:pPr>
        <w:numPr>
          <w:ilvl w:val="0"/>
          <w:numId w:val="4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G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arantiza la protección de las personas participantes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1E8D4235" w14:textId="18F3F73B" w:rsidR="006171CF" w:rsidRPr="00A0305F" w:rsidRDefault="007754B4" w:rsidP="00EA6AB4">
      <w:pPr>
        <w:numPr>
          <w:ilvl w:val="0"/>
          <w:numId w:val="41"/>
        </w:num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A</w:t>
      </w:r>
      <w:r w:rsidR="006171CF" w:rsidRPr="00A0305F">
        <w:rPr>
          <w:rFonts w:cstheme="minorHAnsi"/>
          <w:noProof/>
          <w:sz w:val="24"/>
          <w:szCs w:val="24"/>
          <w:lang w:val="es-ES"/>
        </w:rPr>
        <w:t>segura la confiabilidad de los datos generados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1454CE6D" w14:textId="32A25718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</w:p>
    <w:p w14:paraId="2C31B582" w14:textId="2F456588" w:rsidR="006171CF" w:rsidRPr="00A0305F" w:rsidRDefault="006171CF" w:rsidP="00EA6AB4">
      <w:pPr>
        <w:spacing w:after="0" w:line="240" w:lineRule="auto"/>
        <w:jc w:val="both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noProof/>
          <w:sz w:val="24"/>
          <w:szCs w:val="24"/>
          <w:lang w:val="es-ES"/>
        </w:rPr>
        <w:t>En virtud de lo anterior, se determina que el diseño curricular:</w:t>
      </w:r>
    </w:p>
    <w:p w14:paraId="1FAF6022" w14:textId="62605F29" w:rsidR="006171CF" w:rsidRPr="00A0305F" w:rsidRDefault="006171CF" w:rsidP="006171CF">
      <w:pPr>
        <w:spacing w:after="0" w:line="240" w:lineRule="auto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ascii="Segoe UI Symbol" w:hAnsi="Segoe UI Symbol" w:cs="Segoe UI Symbol"/>
          <w:noProof/>
          <w:sz w:val="24"/>
          <w:szCs w:val="24"/>
          <w:lang w:val="es-ES"/>
        </w:rPr>
        <w:t>☐</w:t>
      </w:r>
      <w:r w:rsidRPr="00A0305F">
        <w:rPr>
          <w:rFonts w:cstheme="minorHAnsi"/>
          <w:noProof/>
          <w:sz w:val="24"/>
          <w:szCs w:val="24"/>
          <w:lang w:val="es-ES"/>
        </w:rPr>
        <w:t xml:space="preserve"> Cumple requisitos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3E898CED" w14:textId="262F81BC" w:rsidR="006171CF" w:rsidRPr="00A0305F" w:rsidRDefault="006171CF" w:rsidP="006171CF">
      <w:pPr>
        <w:spacing w:after="0" w:line="240" w:lineRule="auto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ascii="Segoe UI Symbol" w:hAnsi="Segoe UI Symbol" w:cs="Segoe UI Symbol"/>
          <w:noProof/>
          <w:sz w:val="24"/>
          <w:szCs w:val="24"/>
          <w:lang w:val="es-ES"/>
        </w:rPr>
        <w:t>☐</w:t>
      </w:r>
      <w:r w:rsidRPr="00A0305F">
        <w:rPr>
          <w:rFonts w:cstheme="minorHAnsi"/>
          <w:noProof/>
          <w:sz w:val="24"/>
          <w:szCs w:val="24"/>
          <w:lang w:val="es-ES"/>
        </w:rPr>
        <w:t xml:space="preserve"> No cumple requisitos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0A0D164B" w14:textId="08A5B034" w:rsidR="006171CF" w:rsidRPr="00A0305F" w:rsidRDefault="006171CF" w:rsidP="006171CF">
      <w:pPr>
        <w:spacing w:after="0" w:line="240" w:lineRule="auto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ascii="Segoe UI Symbol" w:hAnsi="Segoe UI Symbol" w:cs="Segoe UI Symbol"/>
          <w:noProof/>
          <w:sz w:val="24"/>
          <w:szCs w:val="24"/>
          <w:lang w:val="es-ES"/>
        </w:rPr>
        <w:t>☐</w:t>
      </w:r>
      <w:r w:rsidRPr="00A0305F">
        <w:rPr>
          <w:rFonts w:cstheme="minorHAnsi"/>
          <w:noProof/>
          <w:sz w:val="24"/>
          <w:szCs w:val="24"/>
          <w:lang w:val="es-ES"/>
        </w:rPr>
        <w:t xml:space="preserve"> Requiere subsanación</w:t>
      </w:r>
      <w:r w:rsidR="00CE6F6C">
        <w:rPr>
          <w:rFonts w:cstheme="minorHAnsi"/>
          <w:noProof/>
          <w:sz w:val="24"/>
          <w:szCs w:val="24"/>
          <w:lang w:val="es-ES"/>
        </w:rPr>
        <w:t>.</w:t>
      </w:r>
    </w:p>
    <w:p w14:paraId="331CFB76" w14:textId="21ED7F9D" w:rsidR="006171CF" w:rsidRPr="00A0305F" w:rsidRDefault="006171CF" w:rsidP="006171CF">
      <w:pPr>
        <w:spacing w:after="0" w:line="240" w:lineRule="auto"/>
        <w:rPr>
          <w:rFonts w:cstheme="minorHAnsi"/>
          <w:noProof/>
          <w:sz w:val="24"/>
          <w:szCs w:val="24"/>
          <w:lang w:val="es-ES"/>
        </w:rPr>
      </w:pPr>
    </w:p>
    <w:p w14:paraId="79E7AAE4" w14:textId="77777777" w:rsidR="006171CF" w:rsidRPr="00A0305F" w:rsidRDefault="006171CF" w:rsidP="006171CF">
      <w:pPr>
        <w:spacing w:after="0" w:line="240" w:lineRule="auto"/>
        <w:rPr>
          <w:rFonts w:cstheme="minorHAnsi"/>
          <w:b/>
          <w:bCs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8. Firma</w:t>
      </w:r>
    </w:p>
    <w:p w14:paraId="4793E28A" w14:textId="77777777" w:rsidR="006171CF" w:rsidRPr="00A0305F" w:rsidRDefault="006171CF" w:rsidP="006171CF">
      <w:pPr>
        <w:spacing w:after="0" w:line="240" w:lineRule="auto"/>
        <w:rPr>
          <w:rFonts w:cstheme="minorHAnsi"/>
          <w:noProof/>
          <w:sz w:val="24"/>
          <w:szCs w:val="24"/>
          <w:lang w:val="es-ES"/>
        </w:rPr>
      </w:pPr>
      <w:r w:rsidRPr="00A0305F">
        <w:rPr>
          <w:rFonts w:cstheme="minorHAnsi"/>
          <w:b/>
          <w:bCs/>
          <w:noProof/>
          <w:sz w:val="24"/>
          <w:szCs w:val="24"/>
          <w:lang w:val="es-ES"/>
        </w:rPr>
        <w:t>Profesional UTIB que revisa:</w:t>
      </w:r>
      <w:r w:rsidRPr="00A0305F">
        <w:rPr>
          <w:rFonts w:cstheme="minorHAnsi"/>
          <w:noProof/>
          <w:sz w:val="24"/>
          <w:szCs w:val="24"/>
          <w:lang w:val="es-ES"/>
        </w:rPr>
        <w:br/>
        <w:t>Nombre: __________________________</w:t>
      </w:r>
      <w:r w:rsidRPr="00A0305F">
        <w:rPr>
          <w:rFonts w:cstheme="minorHAnsi"/>
          <w:noProof/>
          <w:sz w:val="24"/>
          <w:szCs w:val="24"/>
          <w:lang w:val="es-ES"/>
        </w:rPr>
        <w:br/>
        <w:t>Firma: __________________________</w:t>
      </w:r>
      <w:r w:rsidRPr="00A0305F">
        <w:rPr>
          <w:rFonts w:cstheme="minorHAnsi"/>
          <w:noProof/>
          <w:sz w:val="24"/>
          <w:szCs w:val="24"/>
          <w:lang w:val="es-ES"/>
        </w:rPr>
        <w:br/>
        <w:t>Fecha y hora: ____________________</w:t>
      </w:r>
    </w:p>
    <w:p w14:paraId="068750D7" w14:textId="77777777" w:rsidR="004D7201" w:rsidRPr="00A0305F" w:rsidRDefault="004D7201" w:rsidP="001E2A3F">
      <w:pPr>
        <w:spacing w:after="0" w:line="240" w:lineRule="auto"/>
        <w:rPr>
          <w:rFonts w:cstheme="minorHAnsi"/>
          <w:noProof/>
          <w:sz w:val="24"/>
          <w:szCs w:val="24"/>
          <w:lang w:val="es-ES"/>
        </w:rPr>
      </w:pPr>
    </w:p>
    <w:p w14:paraId="73F91060" w14:textId="77777777" w:rsidR="006338CF" w:rsidRPr="00A0305F" w:rsidRDefault="006338CF" w:rsidP="001E2A3F">
      <w:pPr>
        <w:spacing w:after="0" w:line="240" w:lineRule="auto"/>
        <w:rPr>
          <w:rFonts w:cstheme="minorHAnsi"/>
          <w:noProof/>
          <w:sz w:val="24"/>
          <w:szCs w:val="24"/>
          <w:lang w:val="es-ES"/>
        </w:rPr>
      </w:pPr>
    </w:p>
    <w:p w14:paraId="2C5B879C" w14:textId="77777777" w:rsidR="00FE2E05" w:rsidRPr="00A0305F" w:rsidRDefault="00FE2E05">
      <w:pPr>
        <w:rPr>
          <w:rFonts w:cstheme="minorHAnsi"/>
          <w:sz w:val="24"/>
          <w:szCs w:val="24"/>
        </w:rPr>
      </w:pPr>
    </w:p>
    <w:p w14:paraId="73D5ADA5" w14:textId="77777777" w:rsidR="00FE2E05" w:rsidRDefault="00FE2E05">
      <w:pPr>
        <w:rPr>
          <w:rFonts w:cstheme="minorHAnsi"/>
          <w:sz w:val="24"/>
          <w:szCs w:val="24"/>
        </w:rPr>
      </w:pPr>
    </w:p>
    <w:p w14:paraId="3F1717B3" w14:textId="77777777" w:rsidR="00CE6F6C" w:rsidRPr="00A0305F" w:rsidRDefault="00CE6F6C">
      <w:pPr>
        <w:rPr>
          <w:rFonts w:cstheme="minorHAnsi"/>
          <w:sz w:val="24"/>
          <w:szCs w:val="24"/>
        </w:rPr>
      </w:pPr>
    </w:p>
    <w:p w14:paraId="2DF2E560" w14:textId="1131DFFF" w:rsidR="00CE6F6C" w:rsidRDefault="00CE6F6C" w:rsidP="00CE6F6C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Recibido</w:t>
      </w:r>
    </w:p>
    <w:p w14:paraId="6F60EFAC" w14:textId="2ECA9CEC" w:rsidR="004D4BE3" w:rsidRPr="00A0305F" w:rsidRDefault="004D4BE3" w:rsidP="00CE6F6C">
      <w:pPr>
        <w:spacing w:after="0"/>
        <w:rPr>
          <w:rFonts w:cstheme="minorHAnsi"/>
          <w:sz w:val="24"/>
          <w:szCs w:val="24"/>
        </w:rPr>
      </w:pPr>
      <w:r w:rsidRPr="00A0305F">
        <w:rPr>
          <w:rFonts w:cstheme="minorHAnsi"/>
          <w:sz w:val="24"/>
          <w:szCs w:val="24"/>
        </w:rPr>
        <w:t xml:space="preserve">Fecha y hora </w:t>
      </w:r>
    </w:p>
    <w:sectPr w:rsidR="004D4BE3" w:rsidRPr="00A0305F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2801A" w14:textId="77777777" w:rsidR="00E945C3" w:rsidRDefault="00E945C3" w:rsidP="004D4BE3">
      <w:pPr>
        <w:spacing w:after="0" w:line="240" w:lineRule="auto"/>
      </w:pPr>
      <w:r>
        <w:separator/>
      </w:r>
    </w:p>
  </w:endnote>
  <w:endnote w:type="continuationSeparator" w:id="0">
    <w:p w14:paraId="5BF34E3A" w14:textId="77777777" w:rsidR="00E945C3" w:rsidRDefault="00E945C3" w:rsidP="004D4B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OpenSymbol">
    <w:altName w:val="Segoe UI Symbol"/>
    <w:charset w:val="02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nionPro-Regular">
    <w:altName w:val="Calibri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8E6C6" w14:textId="77777777" w:rsidR="00E945C3" w:rsidRDefault="00E945C3" w:rsidP="004D4BE3">
      <w:pPr>
        <w:spacing w:after="0" w:line="240" w:lineRule="auto"/>
      </w:pPr>
      <w:r>
        <w:separator/>
      </w:r>
    </w:p>
  </w:footnote>
  <w:footnote w:type="continuationSeparator" w:id="0">
    <w:p w14:paraId="2091EE4B" w14:textId="77777777" w:rsidR="00E945C3" w:rsidRDefault="00E945C3" w:rsidP="004D4B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7797"/>
      <w:gridCol w:w="2532"/>
    </w:tblGrid>
    <w:tr w:rsidR="004D4BE3" w:rsidRPr="001638B9" w14:paraId="2C07182A" w14:textId="77777777" w:rsidTr="00EE6E7A">
      <w:trPr>
        <w:trHeight w:val="274"/>
        <w:jc w:val="center"/>
      </w:trPr>
      <w:tc>
        <w:tcPr>
          <w:tcW w:w="7797" w:type="dxa"/>
          <w:vMerge w:val="restart"/>
        </w:tcPr>
        <w:p w14:paraId="0A816AAF" w14:textId="77777777" w:rsidR="00EE6E7A" w:rsidRDefault="004D4BE3" w:rsidP="004D4BE3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</w:pPr>
          <w:r w:rsidRPr="000C3F04">
            <w:rPr>
              <w:rFonts w:ascii="Cambria" w:eastAsia="Cambria" w:hAnsi="Cambria" w:cs="Times New Roman"/>
              <w:b/>
              <w:bCs/>
              <w:noProof/>
              <w:sz w:val="28"/>
              <w:szCs w:val="40"/>
              <w:lang w:val="en-US"/>
            </w:rPr>
            <w:drawing>
              <wp:anchor distT="0" distB="0" distL="114300" distR="114300" simplePos="0" relativeHeight="251659264" behindDoc="0" locked="0" layoutInCell="1" allowOverlap="1" wp14:anchorId="0CF593FE" wp14:editId="443B395C">
                <wp:simplePos x="0" y="0"/>
                <wp:positionH relativeFrom="column">
                  <wp:posOffset>-65405</wp:posOffset>
                </wp:positionH>
                <wp:positionV relativeFrom="paragraph">
                  <wp:posOffset>0</wp:posOffset>
                </wp:positionV>
                <wp:extent cx="933450" cy="685800"/>
                <wp:effectExtent l="0" t="0" r="0" b="0"/>
                <wp:wrapSquare wrapText="bothSides"/>
                <wp:docPr id="324337030" name="Imagen 3243370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685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EE6E7A"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 xml:space="preserve">Consejo Nacional de Investigación en Salud </w:t>
          </w:r>
        </w:p>
        <w:p w14:paraId="08B3502A" w14:textId="47FE4D29" w:rsidR="004D4BE3" w:rsidRPr="000C3F04" w:rsidRDefault="004D4BE3" w:rsidP="001D3A24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Calibri" w:eastAsia="MinionPro-Regular" w:hAnsi="Calibri" w:cs="MinionPro-Regular"/>
              <w:b/>
              <w:bCs/>
              <w:sz w:val="20"/>
              <w:lang w:val="es-MX"/>
            </w:rPr>
          </w:pPr>
          <w:r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>Informe</w:t>
          </w:r>
          <w:r w:rsidRPr="000C3F04"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 xml:space="preserve"> para la Acreditación de los Cursos de Buenas Prácticas Clínicas</w:t>
          </w:r>
          <w:r w:rsidR="00E66E8D"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 xml:space="preserve"> </w:t>
          </w:r>
          <w:r w:rsidR="00E66E8D" w:rsidRPr="00E66E8D"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>en</w:t>
          </w:r>
          <w:r w:rsidR="00E66E8D">
            <w:rPr>
              <w:rFonts w:cstheme="minorHAnsi"/>
              <w:sz w:val="24"/>
              <w:szCs w:val="24"/>
              <w:lang w:val="es-ES"/>
            </w:rPr>
            <w:t xml:space="preserve"> </w:t>
          </w:r>
          <w:r w:rsidR="00E66E8D" w:rsidRPr="00E66E8D"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>Investigación Biomédica</w:t>
          </w:r>
          <w:r w:rsidR="001D3A24"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 xml:space="preserve"> </w:t>
          </w:r>
          <w:r>
            <w:rPr>
              <w:rFonts w:ascii="Calibri" w:eastAsia="MinionPro-Regular" w:hAnsi="Calibri" w:cs="MinionPro-Regular"/>
              <w:b/>
              <w:bCs/>
              <w:sz w:val="32"/>
              <w:szCs w:val="30"/>
              <w:lang w:val="es-MX"/>
            </w:rPr>
            <w:t xml:space="preserve">Anexo 3  </w:t>
          </w:r>
        </w:p>
      </w:tc>
      <w:tc>
        <w:tcPr>
          <w:tcW w:w="2532" w:type="dxa"/>
        </w:tcPr>
        <w:p w14:paraId="62171ED7" w14:textId="7B300F47" w:rsidR="004D4BE3" w:rsidRPr="003A0BEE" w:rsidRDefault="003A0BEE" w:rsidP="004D4BE3">
          <w:pPr>
            <w:spacing w:after="0" w:line="240" w:lineRule="auto"/>
            <w:rPr>
              <w:rFonts w:ascii="Segoe UI Symbol" w:hAnsi="Segoe UI Symbol"/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Informe acreditación CBPCIB</w:t>
          </w:r>
        </w:p>
      </w:tc>
    </w:tr>
    <w:tr w:rsidR="004D4BE3" w14:paraId="62A9DA84" w14:textId="77777777" w:rsidTr="00EE6E7A">
      <w:trPr>
        <w:trHeight w:val="200"/>
        <w:jc w:val="center"/>
      </w:trPr>
      <w:tc>
        <w:tcPr>
          <w:tcW w:w="7797" w:type="dxa"/>
          <w:vMerge/>
        </w:tcPr>
        <w:p w14:paraId="2736D8FA" w14:textId="77777777" w:rsidR="004D4BE3" w:rsidRDefault="004D4BE3" w:rsidP="004D4BE3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noProof/>
              <w:sz w:val="18"/>
            </w:rPr>
          </w:pPr>
        </w:p>
      </w:tc>
      <w:tc>
        <w:tcPr>
          <w:tcW w:w="2532" w:type="dxa"/>
        </w:tcPr>
        <w:p w14:paraId="7E2EC0DD" w14:textId="77777777" w:rsidR="004D4BE3" w:rsidRDefault="004D4BE3" w:rsidP="004D4BE3">
          <w:pPr>
            <w:pStyle w:val="Encabezado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Versión 2</w:t>
          </w:r>
        </w:p>
      </w:tc>
    </w:tr>
    <w:tr w:rsidR="004D4BE3" w14:paraId="64177513" w14:textId="77777777" w:rsidTr="00EE6E7A">
      <w:trPr>
        <w:trHeight w:val="285"/>
        <w:jc w:val="center"/>
      </w:trPr>
      <w:tc>
        <w:tcPr>
          <w:tcW w:w="7797" w:type="dxa"/>
          <w:vMerge/>
        </w:tcPr>
        <w:p w14:paraId="2930DA16" w14:textId="77777777" w:rsidR="004D4BE3" w:rsidRDefault="004D4BE3" w:rsidP="004D4BE3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noProof/>
              <w:sz w:val="18"/>
            </w:rPr>
          </w:pPr>
        </w:p>
      </w:tc>
      <w:tc>
        <w:tcPr>
          <w:tcW w:w="2532" w:type="dxa"/>
        </w:tcPr>
        <w:p w14:paraId="522B598E" w14:textId="77777777" w:rsidR="004D4BE3" w:rsidRDefault="004D4BE3" w:rsidP="004D4BE3">
          <w:pPr>
            <w:pStyle w:val="Encabezado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Sesión 18</w:t>
          </w:r>
        </w:p>
      </w:tc>
    </w:tr>
    <w:tr w:rsidR="004D4BE3" w:rsidRPr="001638B9" w14:paraId="1BA11028" w14:textId="77777777" w:rsidTr="00EE6E7A">
      <w:trPr>
        <w:trHeight w:val="305"/>
        <w:jc w:val="center"/>
      </w:trPr>
      <w:tc>
        <w:tcPr>
          <w:tcW w:w="7797" w:type="dxa"/>
          <w:vMerge/>
        </w:tcPr>
        <w:p w14:paraId="72F34798" w14:textId="77777777" w:rsidR="004D4BE3" w:rsidRPr="001638B9" w:rsidRDefault="004D4BE3" w:rsidP="004D4BE3">
          <w:pPr>
            <w:pStyle w:val="Encabezado"/>
            <w:jc w:val="center"/>
            <w:rPr>
              <w:b/>
              <w:i/>
              <w:sz w:val="20"/>
              <w:szCs w:val="20"/>
            </w:rPr>
          </w:pPr>
        </w:p>
      </w:tc>
      <w:tc>
        <w:tcPr>
          <w:tcW w:w="2532" w:type="dxa"/>
        </w:tcPr>
        <w:p w14:paraId="7A0E8F6C" w14:textId="77777777" w:rsidR="004D4BE3" w:rsidRPr="001638B9" w:rsidRDefault="004D4BE3" w:rsidP="004D4BE3">
          <w:pPr>
            <w:pStyle w:val="Encabezado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29/04/2026</w:t>
          </w:r>
        </w:p>
      </w:tc>
    </w:tr>
  </w:tbl>
  <w:p w14:paraId="450460E1" w14:textId="77777777" w:rsidR="004D4BE3" w:rsidRDefault="004D4BE3" w:rsidP="004D4BE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B1641"/>
    <w:multiLevelType w:val="multilevel"/>
    <w:tmpl w:val="FBDE4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C15B47"/>
    <w:multiLevelType w:val="hybridMultilevel"/>
    <w:tmpl w:val="80D4ED12"/>
    <w:lvl w:ilvl="0" w:tplc="90B4EB08">
      <w:start w:val="1"/>
      <w:numFmt w:val="decimal"/>
      <w:lvlText w:val="%1."/>
      <w:lvlJc w:val="left"/>
      <w:pPr>
        <w:ind w:left="720" w:hanging="360"/>
      </w:pPr>
      <w:rPr>
        <w:rFonts w:asciiTheme="minorHAnsi" w:eastAsia="Calibri" w:hAnsiTheme="minorHAnsi" w:cstheme="minorHAnsi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510AEA"/>
    <w:multiLevelType w:val="multilevel"/>
    <w:tmpl w:val="E53853A6"/>
    <w:styleLink w:val="WW8Num1"/>
    <w:lvl w:ilvl="0">
      <w:start w:val="1"/>
      <w:numFmt w:val="lowerLetter"/>
      <w:lvlText w:val="%1)"/>
      <w:lvlJc w:val="left"/>
      <w:pPr>
        <w:ind w:left="720" w:hanging="360"/>
      </w:pPr>
      <w:rPr>
        <w:rFonts w:cs="Arial"/>
        <w:lang w:val="es-CR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D8F2B94"/>
    <w:multiLevelType w:val="multilevel"/>
    <w:tmpl w:val="EFAE9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BF68FE"/>
    <w:multiLevelType w:val="multilevel"/>
    <w:tmpl w:val="5A18AA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E2B1EDC"/>
    <w:multiLevelType w:val="hybridMultilevel"/>
    <w:tmpl w:val="3F9CA29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602C2F"/>
    <w:multiLevelType w:val="multilevel"/>
    <w:tmpl w:val="85160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0FF7D57"/>
    <w:multiLevelType w:val="multilevel"/>
    <w:tmpl w:val="97BC8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730ED3"/>
    <w:multiLevelType w:val="hybridMultilevel"/>
    <w:tmpl w:val="D52465CC"/>
    <w:lvl w:ilvl="0" w:tplc="9B6020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DF22B2"/>
    <w:multiLevelType w:val="hybridMultilevel"/>
    <w:tmpl w:val="939658FC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960BD1"/>
    <w:multiLevelType w:val="multilevel"/>
    <w:tmpl w:val="FF88A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B517398"/>
    <w:multiLevelType w:val="multilevel"/>
    <w:tmpl w:val="CE2ACA2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2" w15:restartNumberingAfterBreak="0">
    <w:nsid w:val="30EA350C"/>
    <w:multiLevelType w:val="multilevel"/>
    <w:tmpl w:val="9D487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3F61ABC"/>
    <w:multiLevelType w:val="hybridMultilevel"/>
    <w:tmpl w:val="C3AC529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801B0F"/>
    <w:multiLevelType w:val="hybridMultilevel"/>
    <w:tmpl w:val="A9BC1BE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FB574D"/>
    <w:multiLevelType w:val="multilevel"/>
    <w:tmpl w:val="B67C679C"/>
    <w:styleLink w:val="WW8Num8"/>
    <w:lvl w:ilvl="0">
      <w:start w:val="1"/>
      <w:numFmt w:val="lowerLetter"/>
      <w:lvlText w:val="%1)"/>
      <w:lvlJc w:val="left"/>
      <w:pPr>
        <w:ind w:left="720" w:hanging="360"/>
      </w:pPr>
      <w:rPr>
        <w:rFonts w:cs="Arial"/>
        <w:sz w:val="20"/>
        <w:szCs w:val="20"/>
        <w:lang w:val="es-CR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6" w15:restartNumberingAfterBreak="0">
    <w:nsid w:val="3C8C17D6"/>
    <w:multiLevelType w:val="hybridMultilevel"/>
    <w:tmpl w:val="087CE0B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1D2539"/>
    <w:multiLevelType w:val="multilevel"/>
    <w:tmpl w:val="76AAF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527275F"/>
    <w:multiLevelType w:val="multilevel"/>
    <w:tmpl w:val="24289032"/>
    <w:styleLink w:val="WWNum1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4A4DC7"/>
    <w:multiLevelType w:val="hybridMultilevel"/>
    <w:tmpl w:val="C80AA5B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D9544C"/>
    <w:multiLevelType w:val="hybridMultilevel"/>
    <w:tmpl w:val="21C6F5B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F254D7"/>
    <w:multiLevelType w:val="multilevel"/>
    <w:tmpl w:val="0450E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25E188F"/>
    <w:multiLevelType w:val="hybridMultilevel"/>
    <w:tmpl w:val="3920126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B3210E"/>
    <w:multiLevelType w:val="hybridMultilevel"/>
    <w:tmpl w:val="B3B6F3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F13F1B"/>
    <w:multiLevelType w:val="hybridMultilevel"/>
    <w:tmpl w:val="2D3E239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CA28DA"/>
    <w:multiLevelType w:val="multilevel"/>
    <w:tmpl w:val="C666B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86B3C3E"/>
    <w:multiLevelType w:val="hybridMultilevel"/>
    <w:tmpl w:val="CD08493E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1679A3"/>
    <w:multiLevelType w:val="hybridMultilevel"/>
    <w:tmpl w:val="9C2601F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B712EE"/>
    <w:multiLevelType w:val="multilevel"/>
    <w:tmpl w:val="EEDAC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39C137E"/>
    <w:multiLevelType w:val="hybridMultilevel"/>
    <w:tmpl w:val="F966893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D015D4"/>
    <w:multiLevelType w:val="hybridMultilevel"/>
    <w:tmpl w:val="29CAA98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8E0661"/>
    <w:multiLevelType w:val="hybridMultilevel"/>
    <w:tmpl w:val="8E8AE1D6"/>
    <w:lvl w:ilvl="0" w:tplc="E9587F6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E2F4355"/>
    <w:multiLevelType w:val="hybridMultilevel"/>
    <w:tmpl w:val="4F86540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3B25A5"/>
    <w:multiLevelType w:val="multilevel"/>
    <w:tmpl w:val="8E8AE1D6"/>
    <w:styleLink w:val="Listaactual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FD80B4F"/>
    <w:multiLevelType w:val="hybridMultilevel"/>
    <w:tmpl w:val="E1C496B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0030E8"/>
    <w:multiLevelType w:val="hybridMultilevel"/>
    <w:tmpl w:val="C276D684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3408C8"/>
    <w:multiLevelType w:val="hybridMultilevel"/>
    <w:tmpl w:val="0B261D7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4C473D"/>
    <w:multiLevelType w:val="hybridMultilevel"/>
    <w:tmpl w:val="16647B1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1A7A96"/>
    <w:multiLevelType w:val="multilevel"/>
    <w:tmpl w:val="443E8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A8C2978"/>
    <w:multiLevelType w:val="multilevel"/>
    <w:tmpl w:val="2C2CF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BA37836"/>
    <w:multiLevelType w:val="multilevel"/>
    <w:tmpl w:val="F3E65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37523905">
    <w:abstractNumId w:val="23"/>
  </w:num>
  <w:num w:numId="2" w16cid:durableId="1961498686">
    <w:abstractNumId w:val="30"/>
  </w:num>
  <w:num w:numId="3" w16cid:durableId="1766724132">
    <w:abstractNumId w:val="5"/>
  </w:num>
  <w:num w:numId="4" w16cid:durableId="1461535668">
    <w:abstractNumId w:val="1"/>
  </w:num>
  <w:num w:numId="5" w16cid:durableId="1028606603">
    <w:abstractNumId w:val="14"/>
  </w:num>
  <w:num w:numId="6" w16cid:durableId="1916284632">
    <w:abstractNumId w:val="27"/>
  </w:num>
  <w:num w:numId="7" w16cid:durableId="319698103">
    <w:abstractNumId w:val="16"/>
  </w:num>
  <w:num w:numId="8" w16cid:durableId="644815793">
    <w:abstractNumId w:val="26"/>
  </w:num>
  <w:num w:numId="9" w16cid:durableId="1707487773">
    <w:abstractNumId w:val="9"/>
  </w:num>
  <w:num w:numId="10" w16cid:durableId="728529742">
    <w:abstractNumId w:val="35"/>
  </w:num>
  <w:num w:numId="11" w16cid:durableId="160125029">
    <w:abstractNumId w:val="32"/>
  </w:num>
  <w:num w:numId="12" w16cid:durableId="273178676">
    <w:abstractNumId w:val="29"/>
  </w:num>
  <w:num w:numId="13" w16cid:durableId="1560828194">
    <w:abstractNumId w:val="37"/>
  </w:num>
  <w:num w:numId="14" w16cid:durableId="967511606">
    <w:abstractNumId w:val="24"/>
  </w:num>
  <w:num w:numId="15" w16cid:durableId="427427153">
    <w:abstractNumId w:val="15"/>
  </w:num>
  <w:num w:numId="16" w16cid:durableId="268706396">
    <w:abstractNumId w:val="15"/>
    <w:lvlOverride w:ilvl="0">
      <w:startOverride w:val="1"/>
    </w:lvlOverride>
  </w:num>
  <w:num w:numId="17" w16cid:durableId="1506048293">
    <w:abstractNumId w:val="22"/>
  </w:num>
  <w:num w:numId="18" w16cid:durableId="1757895198">
    <w:abstractNumId w:val="2"/>
  </w:num>
  <w:num w:numId="19" w16cid:durableId="399987544">
    <w:abstractNumId w:val="2"/>
    <w:lvlOverride w:ilvl="0">
      <w:startOverride w:val="1"/>
    </w:lvlOverride>
  </w:num>
  <w:num w:numId="20" w16cid:durableId="1501584728">
    <w:abstractNumId w:val="19"/>
  </w:num>
  <w:num w:numId="21" w16cid:durableId="224226838">
    <w:abstractNumId w:val="20"/>
  </w:num>
  <w:num w:numId="22" w16cid:durableId="40830861">
    <w:abstractNumId w:val="18"/>
  </w:num>
  <w:num w:numId="23" w16cid:durableId="572471210">
    <w:abstractNumId w:val="11"/>
  </w:num>
  <w:num w:numId="24" w16cid:durableId="1272471892">
    <w:abstractNumId w:val="36"/>
  </w:num>
  <w:num w:numId="25" w16cid:durableId="338972584">
    <w:abstractNumId w:val="13"/>
  </w:num>
  <w:num w:numId="26" w16cid:durableId="518743086">
    <w:abstractNumId w:val="40"/>
  </w:num>
  <w:num w:numId="27" w16cid:durableId="1826702379">
    <w:abstractNumId w:val="8"/>
  </w:num>
  <w:num w:numId="28" w16cid:durableId="1928538514">
    <w:abstractNumId w:val="31"/>
  </w:num>
  <w:num w:numId="29" w16cid:durableId="1615289964">
    <w:abstractNumId w:val="12"/>
  </w:num>
  <w:num w:numId="30" w16cid:durableId="1924100719">
    <w:abstractNumId w:val="7"/>
  </w:num>
  <w:num w:numId="31" w16cid:durableId="951088285">
    <w:abstractNumId w:val="25"/>
  </w:num>
  <w:num w:numId="32" w16cid:durableId="85153102">
    <w:abstractNumId w:val="17"/>
  </w:num>
  <w:num w:numId="33" w16cid:durableId="1705013692">
    <w:abstractNumId w:val="4"/>
  </w:num>
  <w:num w:numId="34" w16cid:durableId="1683819674">
    <w:abstractNumId w:val="28"/>
  </w:num>
  <w:num w:numId="35" w16cid:durableId="1929540635">
    <w:abstractNumId w:val="6"/>
  </w:num>
  <w:num w:numId="36" w16cid:durableId="721906695">
    <w:abstractNumId w:val="0"/>
  </w:num>
  <w:num w:numId="37" w16cid:durableId="1143615284">
    <w:abstractNumId w:val="3"/>
  </w:num>
  <w:num w:numId="38" w16cid:durableId="568687666">
    <w:abstractNumId w:val="10"/>
  </w:num>
  <w:num w:numId="39" w16cid:durableId="1510482258">
    <w:abstractNumId w:val="21"/>
  </w:num>
  <w:num w:numId="40" w16cid:durableId="811752690">
    <w:abstractNumId w:val="38"/>
  </w:num>
  <w:num w:numId="41" w16cid:durableId="819494406">
    <w:abstractNumId w:val="39"/>
  </w:num>
  <w:num w:numId="42" w16cid:durableId="1707490316">
    <w:abstractNumId w:val="33"/>
  </w:num>
  <w:num w:numId="43" w16cid:durableId="1720745444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1DA"/>
    <w:rsid w:val="00032810"/>
    <w:rsid w:val="0003412F"/>
    <w:rsid w:val="00081FC1"/>
    <w:rsid w:val="000A07A5"/>
    <w:rsid w:val="000A469E"/>
    <w:rsid w:val="000D020D"/>
    <w:rsid w:val="000F3011"/>
    <w:rsid w:val="00124530"/>
    <w:rsid w:val="00143FAD"/>
    <w:rsid w:val="0015071F"/>
    <w:rsid w:val="001D3A24"/>
    <w:rsid w:val="001E2A3F"/>
    <w:rsid w:val="002047E2"/>
    <w:rsid w:val="002114C7"/>
    <w:rsid w:val="00213FC6"/>
    <w:rsid w:val="00224A92"/>
    <w:rsid w:val="002B2392"/>
    <w:rsid w:val="002C48EB"/>
    <w:rsid w:val="00324082"/>
    <w:rsid w:val="00336169"/>
    <w:rsid w:val="00346843"/>
    <w:rsid w:val="00381A3B"/>
    <w:rsid w:val="003A0BEE"/>
    <w:rsid w:val="004230C5"/>
    <w:rsid w:val="0044304A"/>
    <w:rsid w:val="00483DB5"/>
    <w:rsid w:val="004D4BE3"/>
    <w:rsid w:val="004D7201"/>
    <w:rsid w:val="004F10F1"/>
    <w:rsid w:val="0054580C"/>
    <w:rsid w:val="00552E62"/>
    <w:rsid w:val="00572D87"/>
    <w:rsid w:val="0057631E"/>
    <w:rsid w:val="0061519C"/>
    <w:rsid w:val="006171CF"/>
    <w:rsid w:val="006308EA"/>
    <w:rsid w:val="006338CF"/>
    <w:rsid w:val="006B3085"/>
    <w:rsid w:val="006F3CF1"/>
    <w:rsid w:val="007171DA"/>
    <w:rsid w:val="00720E9B"/>
    <w:rsid w:val="0072691F"/>
    <w:rsid w:val="00740EF0"/>
    <w:rsid w:val="0075478F"/>
    <w:rsid w:val="007754B4"/>
    <w:rsid w:val="008132AB"/>
    <w:rsid w:val="00835EDE"/>
    <w:rsid w:val="00876EE4"/>
    <w:rsid w:val="00883C87"/>
    <w:rsid w:val="008A008E"/>
    <w:rsid w:val="008B240B"/>
    <w:rsid w:val="008D5DBB"/>
    <w:rsid w:val="00935730"/>
    <w:rsid w:val="0093717C"/>
    <w:rsid w:val="009433D0"/>
    <w:rsid w:val="009528D7"/>
    <w:rsid w:val="00975DE2"/>
    <w:rsid w:val="009F3D0B"/>
    <w:rsid w:val="00A0305F"/>
    <w:rsid w:val="00A30436"/>
    <w:rsid w:val="00A439E2"/>
    <w:rsid w:val="00A64BC8"/>
    <w:rsid w:val="00A66623"/>
    <w:rsid w:val="00A704BF"/>
    <w:rsid w:val="00A95765"/>
    <w:rsid w:val="00AB06FB"/>
    <w:rsid w:val="00AB3637"/>
    <w:rsid w:val="00AE1AC0"/>
    <w:rsid w:val="00AE52B1"/>
    <w:rsid w:val="00AE7AAB"/>
    <w:rsid w:val="00B41E7A"/>
    <w:rsid w:val="00B62A07"/>
    <w:rsid w:val="00B87FE9"/>
    <w:rsid w:val="00C05C71"/>
    <w:rsid w:val="00C11782"/>
    <w:rsid w:val="00C23471"/>
    <w:rsid w:val="00C5789B"/>
    <w:rsid w:val="00C770F4"/>
    <w:rsid w:val="00CD5E78"/>
    <w:rsid w:val="00CE6F6C"/>
    <w:rsid w:val="00D16181"/>
    <w:rsid w:val="00D27C3D"/>
    <w:rsid w:val="00DD08A2"/>
    <w:rsid w:val="00DE169F"/>
    <w:rsid w:val="00DE34FD"/>
    <w:rsid w:val="00E04B28"/>
    <w:rsid w:val="00E179AF"/>
    <w:rsid w:val="00E25D9E"/>
    <w:rsid w:val="00E30E8C"/>
    <w:rsid w:val="00E66E8D"/>
    <w:rsid w:val="00E77BDB"/>
    <w:rsid w:val="00E8500F"/>
    <w:rsid w:val="00E92D24"/>
    <w:rsid w:val="00E945C3"/>
    <w:rsid w:val="00EA6AB4"/>
    <w:rsid w:val="00EE6E7A"/>
    <w:rsid w:val="00F502DB"/>
    <w:rsid w:val="00FD2F0E"/>
    <w:rsid w:val="00FD3221"/>
    <w:rsid w:val="00FE2E05"/>
    <w:rsid w:val="00FF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B2ED3"/>
  <w15:chartTrackingRefBased/>
  <w15:docId w15:val="{99084E11-5F81-4CEC-8FB9-1613B441D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71DA"/>
    <w:pPr>
      <w:spacing w:after="200" w:line="276" w:lineRule="auto"/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179AF"/>
    <w:pPr>
      <w:keepNext/>
      <w:keepLines/>
      <w:suppressAutoHyphen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ES" w:eastAsia="zh-CN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04B2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52E6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717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7171DA"/>
    <w:pPr>
      <w:ind w:left="720"/>
      <w:contextualSpacing/>
    </w:pPr>
    <w:rPr>
      <w:rFonts w:ascii="Calibri" w:eastAsia="Calibri" w:hAnsi="Calibri" w:cs="Times New Roman"/>
      <w:lang w:val="es-MX"/>
    </w:rPr>
  </w:style>
  <w:style w:type="paragraph" w:customStyle="1" w:styleId="Default">
    <w:name w:val="Default"/>
    <w:qFormat/>
    <w:rsid w:val="007171DA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7171DA"/>
    <w:rPr>
      <w:color w:val="0563C1" w:themeColor="hyperlink"/>
      <w:u w:val="single"/>
    </w:rPr>
  </w:style>
  <w:style w:type="paragraph" w:styleId="Sinespaciado">
    <w:name w:val="No Spacing"/>
    <w:uiPriority w:val="1"/>
    <w:qFormat/>
    <w:rsid w:val="009433D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character" w:customStyle="1" w:styleId="Ttulo2Car">
    <w:name w:val="Título 2 Car"/>
    <w:basedOn w:val="Fuentedeprrafopredeter"/>
    <w:link w:val="Ttulo2"/>
    <w:uiPriority w:val="9"/>
    <w:rsid w:val="00E179A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s-ES" w:eastAsia="zh-CN"/>
    </w:rPr>
  </w:style>
  <w:style w:type="paragraph" w:customStyle="1" w:styleId="Standard">
    <w:name w:val="Standard"/>
    <w:rsid w:val="00AE52B1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color w:val="00000A"/>
      <w:lang w:val="en-US"/>
    </w:rPr>
  </w:style>
  <w:style w:type="numbering" w:customStyle="1" w:styleId="WW8Num8">
    <w:name w:val="WW8Num8"/>
    <w:basedOn w:val="Sinlista"/>
    <w:rsid w:val="00AE52B1"/>
    <w:pPr>
      <w:numPr>
        <w:numId w:val="15"/>
      </w:numPr>
    </w:pPr>
  </w:style>
  <w:style w:type="numbering" w:customStyle="1" w:styleId="WW8Num1">
    <w:name w:val="WW8Num1"/>
    <w:basedOn w:val="Sinlista"/>
    <w:rsid w:val="00AE52B1"/>
    <w:pPr>
      <w:numPr>
        <w:numId w:val="18"/>
      </w:numPr>
    </w:pPr>
  </w:style>
  <w:style w:type="numbering" w:customStyle="1" w:styleId="WWNum18">
    <w:name w:val="WWNum18"/>
    <w:basedOn w:val="Sinlista"/>
    <w:rsid w:val="002B2392"/>
    <w:pPr>
      <w:numPr>
        <w:numId w:val="22"/>
      </w:numPr>
    </w:pPr>
  </w:style>
  <w:style w:type="paragraph" w:styleId="Encabezado">
    <w:name w:val="header"/>
    <w:basedOn w:val="Normal"/>
    <w:link w:val="EncabezadoCar"/>
    <w:uiPriority w:val="99"/>
    <w:unhideWhenUsed/>
    <w:qFormat/>
    <w:rsid w:val="004D4B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D4BE3"/>
  </w:style>
  <w:style w:type="paragraph" w:styleId="Piedepgina">
    <w:name w:val="footer"/>
    <w:basedOn w:val="Normal"/>
    <w:link w:val="PiedepginaCar"/>
    <w:uiPriority w:val="99"/>
    <w:unhideWhenUsed/>
    <w:rsid w:val="004D4B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D4BE3"/>
  </w:style>
  <w:style w:type="character" w:customStyle="1" w:styleId="Ttulo3Car">
    <w:name w:val="Título 3 Car"/>
    <w:basedOn w:val="Fuentedeprrafopredeter"/>
    <w:link w:val="Ttulo3"/>
    <w:uiPriority w:val="9"/>
    <w:semiHidden/>
    <w:rsid w:val="00E04B2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9357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Fuerte">
    <w:name w:val="Strong"/>
    <w:basedOn w:val="Fuentedeprrafopredeter"/>
    <w:uiPriority w:val="22"/>
    <w:qFormat/>
    <w:rsid w:val="00935730"/>
    <w:rPr>
      <w:b/>
      <w:bCs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52E6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Mencinsinresolver">
    <w:name w:val="Unresolved Mention"/>
    <w:basedOn w:val="Fuentedeprrafopredeter"/>
    <w:uiPriority w:val="99"/>
    <w:semiHidden/>
    <w:unhideWhenUsed/>
    <w:rsid w:val="006171CF"/>
    <w:rPr>
      <w:color w:val="605E5C"/>
      <w:shd w:val="clear" w:color="auto" w:fill="E1DFDD"/>
    </w:rPr>
  </w:style>
  <w:style w:type="numbering" w:customStyle="1" w:styleId="Listaactual1">
    <w:name w:val="Lista actual1"/>
    <w:uiPriority w:val="99"/>
    <w:rsid w:val="00A30436"/>
    <w:pPr>
      <w:numPr>
        <w:numId w:val="4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941</TotalTime>
  <Pages>5</Pages>
  <Words>953</Words>
  <Characters>5245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Morera Lee</dc:creator>
  <cp:keywords/>
  <dc:description/>
  <cp:lastModifiedBy>Rafael Alexander Cortés Reyna</cp:lastModifiedBy>
  <cp:revision>11</cp:revision>
  <cp:lastPrinted>2026-04-28T21:12:00Z</cp:lastPrinted>
  <dcterms:created xsi:type="dcterms:W3CDTF">2026-05-12T19:46:00Z</dcterms:created>
  <dcterms:modified xsi:type="dcterms:W3CDTF">2026-05-13T14:42:00Z</dcterms:modified>
</cp:coreProperties>
</file>